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9F2" w:rsidRPr="00AA598F" w:rsidRDefault="00CC59F2" w:rsidP="00CC59F2">
      <w:pPr>
        <w:spacing w:before="120" w:after="120" w:line="240" w:lineRule="auto"/>
        <w:rPr>
          <w:b/>
          <w:sz w:val="24"/>
        </w:rPr>
      </w:pPr>
    </w:p>
    <w:p w:rsidR="00996B66" w:rsidRDefault="00996B66" w:rsidP="00996B66">
      <w:pPr>
        <w:spacing w:after="90" w:line="267" w:lineRule="auto"/>
        <w:ind w:left="2847" w:right="117"/>
      </w:pPr>
      <w:r w:rsidRPr="2F1A0B9C">
        <w:rPr>
          <w:b/>
          <w:bCs/>
        </w:rPr>
        <w:t>FIȘA DE EVALUARE A ELIGIBILITĂȚII PROIECTULUI</w:t>
      </w:r>
    </w:p>
    <w:p w:rsidR="00E07033" w:rsidRPr="00E07033" w:rsidRDefault="00E07033" w:rsidP="00E07033">
      <w:pPr>
        <w:spacing w:after="75" w:line="259" w:lineRule="auto"/>
        <w:ind w:left="519" w:hanging="10"/>
        <w:jc w:val="center"/>
        <w:rPr>
          <w:rFonts w:cs="Calibri"/>
          <w:color w:val="000000"/>
          <w:lang w:eastAsia="ro-RO"/>
        </w:rPr>
      </w:pPr>
      <w:r w:rsidRPr="00E07033">
        <w:rPr>
          <w:rFonts w:cs="Calibri"/>
          <w:b/>
          <w:color w:val="000000"/>
          <w:lang w:eastAsia="ro-RO"/>
        </w:rPr>
        <w:t xml:space="preserve">MĂSURA M6/6B – </w:t>
      </w:r>
      <w:r w:rsidR="006A06C1">
        <w:rPr>
          <w:rFonts w:cs="Calibri"/>
          <w:b/>
          <w:bCs/>
          <w:color w:val="000000"/>
          <w:lang w:eastAsia="ro-RO"/>
        </w:rPr>
        <w:t>IMBUNATATIREA SI DEZVOLTAREA INFRASTRUCTURII SOCIETATII CIVILE</w:t>
      </w:r>
    </w:p>
    <w:p w:rsidR="00E07033" w:rsidRPr="00E07033" w:rsidRDefault="00E07033" w:rsidP="00E07033">
      <w:pPr>
        <w:spacing w:after="0" w:line="259" w:lineRule="auto"/>
        <w:ind w:left="315"/>
        <w:rPr>
          <w:rFonts w:cs="Calibri"/>
          <w:color w:val="000000"/>
          <w:lang w:eastAsia="ro-RO"/>
        </w:rPr>
      </w:pPr>
      <w:r w:rsidRPr="00E07033">
        <w:rPr>
          <w:rFonts w:cs="Calibri"/>
          <w:b/>
          <w:color w:val="000000"/>
          <w:lang w:eastAsia="ro-RO"/>
        </w:rPr>
        <w:t xml:space="preserve"> </w:t>
      </w:r>
    </w:p>
    <w:p w:rsidR="00CC59F2" w:rsidRPr="00AA598F" w:rsidRDefault="00CC59F2" w:rsidP="00CC59F2">
      <w:pPr>
        <w:spacing w:before="120" w:after="120" w:line="240" w:lineRule="auto"/>
        <w:rPr>
          <w:b/>
          <w:sz w:val="24"/>
        </w:rPr>
      </w:pPr>
    </w:p>
    <w:p w:rsidR="00CC59F2" w:rsidRPr="00AA598F" w:rsidRDefault="00CC59F2" w:rsidP="00CC59F2">
      <w:pPr>
        <w:spacing w:before="120" w:after="120" w:line="240" w:lineRule="auto"/>
        <w:rPr>
          <w:sz w:val="24"/>
        </w:rPr>
      </w:pPr>
    </w:p>
    <w:p w:rsidR="00CC59F2" w:rsidRPr="00AA598F" w:rsidRDefault="00CC59F2" w:rsidP="00CC59F2">
      <w:pPr>
        <w:overflowPunct w:val="0"/>
        <w:autoSpaceDE w:val="0"/>
        <w:autoSpaceDN w:val="0"/>
        <w:adjustRightInd w:val="0"/>
        <w:spacing w:before="120" w:after="120" w:line="240" w:lineRule="auto"/>
        <w:textAlignment w:val="baseline"/>
        <w:rPr>
          <w:sz w:val="24"/>
        </w:rPr>
      </w:pPr>
      <w:r w:rsidRPr="00AA598F">
        <w:rPr>
          <w:sz w:val="24"/>
        </w:rPr>
        <w:t>Numărul de înreg</w:t>
      </w:r>
      <w:r w:rsidR="00996B66">
        <w:rPr>
          <w:sz w:val="24"/>
        </w:rPr>
        <w:t xml:space="preserve">istrare al Cererii de Finanţare </w:t>
      </w:r>
      <w:r w:rsidRPr="00AA598F">
        <w:rPr>
          <w:sz w:val="24"/>
        </w:rPr>
        <w:t xml:space="preserve"> (CF)</w:t>
      </w:r>
      <w:r w:rsidR="00996B66">
        <w:rPr>
          <w:sz w:val="24"/>
        </w:rPr>
        <w:t xml:space="preserve"> </w:t>
      </w:r>
      <w:r w:rsidRPr="00AA598F">
        <w:rPr>
          <w:sz w:val="24"/>
        </w:rPr>
        <w:t>:</w:t>
      </w:r>
    </w:p>
    <w:p w:rsidR="00CC59F2" w:rsidRPr="00AA598F" w:rsidRDefault="00CC59F2" w:rsidP="00CC59F2">
      <w:pPr>
        <w:tabs>
          <w:tab w:val="center" w:pos="4536"/>
          <w:tab w:val="right" w:pos="9072"/>
        </w:tabs>
        <w:spacing w:before="120" w:after="120" w:line="240" w:lineRule="auto"/>
        <w:rPr>
          <w:sz w:val="24"/>
          <w:bdr w:val="single" w:sz="8" w:space="0" w:color="auto" w:frame="1"/>
        </w:rPr>
      </w:pPr>
      <w:r w:rsidRPr="00AA598F">
        <w:rPr>
          <w:sz w:val="24"/>
          <w:bdr w:val="single" w:sz="8" w:space="0" w:color="auto" w:frame="1"/>
        </w:rPr>
        <w:t>....................................................................................</w:t>
      </w:r>
      <w:r>
        <w:rPr>
          <w:sz w:val="24"/>
          <w:bdr w:val="single" w:sz="8" w:space="0" w:color="auto" w:frame="1"/>
        </w:rPr>
        <w:t>......................</w:t>
      </w:r>
      <w:r w:rsidRPr="00AA598F">
        <w:rPr>
          <w:sz w:val="24"/>
          <w:bdr w:val="single" w:sz="8" w:space="0" w:color="auto" w:frame="1"/>
        </w:rPr>
        <w:t>..</w:t>
      </w:r>
    </w:p>
    <w:p w:rsidR="00CC59F2" w:rsidRPr="00AA598F" w:rsidRDefault="00CC59F2" w:rsidP="00CC59F2">
      <w:pPr>
        <w:spacing w:before="120" w:after="120" w:line="240" w:lineRule="auto"/>
        <w:rPr>
          <w:sz w:val="24"/>
        </w:rPr>
      </w:pPr>
      <w:r w:rsidRPr="00AA598F">
        <w:rPr>
          <w:sz w:val="24"/>
        </w:rPr>
        <w:tab/>
      </w:r>
      <w:r w:rsidRPr="00AA598F">
        <w:rPr>
          <w:sz w:val="24"/>
        </w:rPr>
        <w:tab/>
      </w:r>
      <w:r w:rsidRPr="00AA598F">
        <w:rPr>
          <w:sz w:val="24"/>
        </w:rPr>
        <w:tab/>
      </w:r>
      <w:r w:rsidRPr="00AA598F">
        <w:rPr>
          <w:sz w:val="24"/>
        </w:rPr>
        <w:tab/>
      </w:r>
      <w:r w:rsidRPr="00AA598F">
        <w:rPr>
          <w:sz w:val="24"/>
        </w:rPr>
        <w:tab/>
      </w:r>
      <w:r w:rsidRPr="00AA598F">
        <w:rPr>
          <w:sz w:val="24"/>
        </w:rPr>
        <w:tab/>
      </w:r>
      <w:r w:rsidRPr="00AA598F">
        <w:rPr>
          <w:sz w:val="24"/>
        </w:rPr>
        <w:tab/>
      </w:r>
      <w:r w:rsidRPr="00AA598F">
        <w:rPr>
          <w:sz w:val="24"/>
        </w:rPr>
        <w:tab/>
        <w:t xml:space="preserve">       </w:t>
      </w:r>
      <w:r w:rsidRPr="00AA598F">
        <w:rPr>
          <w:sz w:val="24"/>
        </w:rPr>
        <w:tab/>
      </w:r>
      <w:r w:rsidRPr="00AA598F">
        <w:rPr>
          <w:sz w:val="24"/>
        </w:rPr>
        <w:tab/>
        <w:t xml:space="preserve">      </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Denumire solicitant:_____________________________________________________</w:t>
      </w:r>
      <w:r w:rsidR="00996B66">
        <w:rPr>
          <w:sz w:val="24"/>
        </w:rPr>
        <w:t>________</w:t>
      </w:r>
      <w:r w:rsidR="00F54D30">
        <w:rPr>
          <w:sz w:val="24"/>
        </w:rPr>
        <w:softHyphen/>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Titlu proiect: ___________________________________________________________</w:t>
      </w:r>
      <w:r w:rsidR="00996B66">
        <w:rPr>
          <w:sz w:val="24"/>
        </w:rPr>
        <w:t>________</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Data înregistrării proiectului la GAL: _________________________________________</w:t>
      </w:r>
      <w:r w:rsidR="00996B66">
        <w:rPr>
          <w:sz w:val="24"/>
        </w:rPr>
        <w:t>_______</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Obiectivul proiectului: _____________________________________________________</w:t>
      </w:r>
      <w:r w:rsidR="00996B66">
        <w:rPr>
          <w:sz w:val="24"/>
        </w:rPr>
        <w:t>______</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Obiectivele proiectului se încadrează în prevederile Reg.  (UE) nr. 1305/2013, art. ……………..</w:t>
      </w:r>
      <w:r w:rsidR="00996B66">
        <w:rPr>
          <w:sz w:val="24"/>
        </w:rPr>
        <w:t>.......</w:t>
      </w:r>
      <w:r w:rsidRPr="00AA598F">
        <w:rPr>
          <w:sz w:val="24"/>
        </w:rPr>
        <w:t xml:space="preserve"> </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Amplasare proiect (localitate):_______________________________________________</w:t>
      </w:r>
      <w:r w:rsidR="00996B66">
        <w:rPr>
          <w:sz w:val="24"/>
        </w:rPr>
        <w:t>______</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Statut juridic solicitant:_____________________________________________________</w:t>
      </w:r>
      <w:r w:rsidR="00996B66">
        <w:rPr>
          <w:sz w:val="24"/>
        </w:rPr>
        <w:t>______</w:t>
      </w:r>
    </w:p>
    <w:p w:rsidR="00CC59F2" w:rsidRPr="00AA598F" w:rsidRDefault="00CC59F2" w:rsidP="00996B66">
      <w:pPr>
        <w:overflowPunct w:val="0"/>
        <w:autoSpaceDE w:val="0"/>
        <w:autoSpaceDN w:val="0"/>
        <w:adjustRightInd w:val="0"/>
        <w:spacing w:after="0" w:line="240" w:lineRule="auto"/>
        <w:jc w:val="both"/>
        <w:textAlignment w:val="baseline"/>
        <w:rPr>
          <w:i/>
          <w:sz w:val="24"/>
          <w:u w:val="single"/>
        </w:rPr>
      </w:pPr>
    </w:p>
    <w:p w:rsidR="00CC59F2" w:rsidRDefault="00CC59F2" w:rsidP="00996B66">
      <w:pPr>
        <w:overflowPunct w:val="0"/>
        <w:autoSpaceDE w:val="0"/>
        <w:autoSpaceDN w:val="0"/>
        <w:adjustRightInd w:val="0"/>
        <w:spacing w:after="0" w:line="240" w:lineRule="auto"/>
        <w:jc w:val="both"/>
        <w:textAlignment w:val="baseline"/>
        <w:rPr>
          <w:i/>
          <w:sz w:val="24"/>
          <w:u w:val="single"/>
        </w:rPr>
      </w:pPr>
      <w:r w:rsidRPr="00AA598F">
        <w:rPr>
          <w:i/>
          <w:sz w:val="24"/>
          <w:u w:val="single"/>
        </w:rPr>
        <w:t>Date personale reprezentant legal</w:t>
      </w:r>
    </w:p>
    <w:p w:rsidR="00717662" w:rsidRPr="00AA598F" w:rsidRDefault="00717662" w:rsidP="00996B66">
      <w:pPr>
        <w:overflowPunct w:val="0"/>
        <w:autoSpaceDE w:val="0"/>
        <w:autoSpaceDN w:val="0"/>
        <w:adjustRightInd w:val="0"/>
        <w:spacing w:after="0" w:line="240" w:lineRule="auto"/>
        <w:jc w:val="both"/>
        <w:textAlignment w:val="baseline"/>
        <w:rPr>
          <w:i/>
          <w:sz w:val="24"/>
          <w:u w:val="single"/>
        </w:rPr>
      </w:pP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Nume: _______________________________Prenume:____________________________</w:t>
      </w:r>
      <w:r w:rsidR="00996B66">
        <w:rPr>
          <w:sz w:val="24"/>
        </w:rPr>
        <w:t>_____</w:t>
      </w:r>
    </w:p>
    <w:p w:rsidR="00CC59F2" w:rsidRPr="00AA598F" w:rsidRDefault="00CC59F2" w:rsidP="00996B66">
      <w:pPr>
        <w:spacing w:after="0" w:line="240" w:lineRule="auto"/>
        <w:jc w:val="both"/>
        <w:rPr>
          <w:sz w:val="24"/>
        </w:rPr>
      </w:pPr>
      <w:r w:rsidRPr="00AA598F">
        <w:rPr>
          <w:sz w:val="24"/>
        </w:rPr>
        <w:t>Funcţie reprezentant legal:___________________________________________________</w:t>
      </w:r>
      <w:r w:rsidR="00996B66">
        <w:rPr>
          <w:sz w:val="24"/>
        </w:rPr>
        <w:t>_____</w:t>
      </w:r>
    </w:p>
    <w:p w:rsidR="00CC59F2" w:rsidRPr="00AA598F" w:rsidRDefault="00CC59F2" w:rsidP="00996B66">
      <w:pPr>
        <w:spacing w:after="0" w:line="240" w:lineRule="auto"/>
        <w:jc w:val="both"/>
        <w:rPr>
          <w:sz w:val="24"/>
        </w:rPr>
      </w:pPr>
    </w:p>
    <w:p w:rsidR="00CC59F2" w:rsidRDefault="00CC59F2" w:rsidP="00CC59F2">
      <w:pPr>
        <w:spacing w:after="0" w:line="240" w:lineRule="auto"/>
        <w:rPr>
          <w:sz w:val="24"/>
        </w:rPr>
      </w:pPr>
    </w:p>
    <w:p w:rsidR="00CC59F2" w:rsidRDefault="00CC59F2" w:rsidP="00CC59F2">
      <w:pPr>
        <w:overflowPunct w:val="0"/>
        <w:autoSpaceDE w:val="0"/>
        <w:autoSpaceDN w:val="0"/>
        <w:adjustRightInd w:val="0"/>
        <w:spacing w:before="120" w:after="120" w:line="240" w:lineRule="auto"/>
        <w:textAlignment w:val="baseline"/>
        <w:rPr>
          <w:b/>
          <w:sz w:val="24"/>
        </w:rPr>
      </w:pPr>
      <w:r w:rsidRPr="00AA598F">
        <w:rPr>
          <w:b/>
          <w:sz w:val="24"/>
        </w:rPr>
        <w:t>VERIFICAREA CRITERIILOR DE ELIGIBILITATE A PROIECTULUI</w:t>
      </w:r>
    </w:p>
    <w:p w:rsidR="00717662" w:rsidRPr="00AA598F" w:rsidRDefault="00717662" w:rsidP="00CC59F2">
      <w:pPr>
        <w:overflowPunct w:val="0"/>
        <w:autoSpaceDE w:val="0"/>
        <w:autoSpaceDN w:val="0"/>
        <w:adjustRightInd w:val="0"/>
        <w:spacing w:before="120" w:after="120" w:line="240" w:lineRule="auto"/>
        <w:textAlignment w:val="baseline"/>
        <w:rPr>
          <w:b/>
          <w:i/>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3588"/>
        <w:gridCol w:w="907"/>
        <w:gridCol w:w="909"/>
        <w:gridCol w:w="911"/>
        <w:gridCol w:w="624"/>
        <w:gridCol w:w="113"/>
        <w:gridCol w:w="114"/>
        <w:gridCol w:w="312"/>
        <w:gridCol w:w="113"/>
        <w:gridCol w:w="484"/>
        <w:gridCol w:w="202"/>
        <w:gridCol w:w="113"/>
        <w:gridCol w:w="589"/>
        <w:gridCol w:w="263"/>
      </w:tblGrid>
      <w:tr w:rsidR="00CC59F2" w:rsidRPr="006723F4" w:rsidTr="00606DC1">
        <w:trPr>
          <w:gridBefore w:val="1"/>
          <w:wBefore w:w="113" w:type="dxa"/>
          <w:trHeight w:val="247"/>
        </w:trPr>
        <w:tc>
          <w:tcPr>
            <w:tcW w:w="7052" w:type="dxa"/>
            <w:gridSpan w:val="6"/>
            <w:tcBorders>
              <w:top w:val="single" w:sz="4" w:space="0" w:color="auto"/>
              <w:left w:val="single" w:sz="4" w:space="0" w:color="auto"/>
              <w:bottom w:val="single" w:sz="4" w:space="0" w:color="auto"/>
              <w:right w:val="single" w:sz="4" w:space="0" w:color="auto"/>
            </w:tcBorders>
          </w:tcPr>
          <w:p w:rsidR="00CC59F2" w:rsidRPr="00AA598F" w:rsidRDefault="00CC59F2" w:rsidP="00996B66">
            <w:pPr>
              <w:overflowPunct w:val="0"/>
              <w:autoSpaceDE w:val="0"/>
              <w:autoSpaceDN w:val="0"/>
              <w:adjustRightInd w:val="0"/>
              <w:spacing w:before="120" w:after="120" w:line="240" w:lineRule="auto"/>
              <w:textAlignment w:val="baseline"/>
              <w:rPr>
                <w:sz w:val="24"/>
              </w:rPr>
            </w:pPr>
            <w:r w:rsidRPr="00AA598F">
              <w:rPr>
                <w:b/>
                <w:sz w:val="24"/>
              </w:rPr>
              <w:t>A. Verificarea eligibilității solicitantului</w:t>
            </w:r>
          </w:p>
        </w:tc>
        <w:tc>
          <w:tcPr>
            <w:tcW w:w="539" w:type="dxa"/>
            <w:gridSpan w:val="3"/>
            <w:tcBorders>
              <w:top w:val="single" w:sz="4" w:space="0" w:color="auto"/>
              <w:left w:val="single" w:sz="4" w:space="0" w:color="auto"/>
              <w:bottom w:val="single" w:sz="4" w:space="0" w:color="auto"/>
              <w:right w:val="single" w:sz="4" w:space="0" w:color="auto"/>
            </w:tcBorders>
            <w:vAlign w:val="center"/>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t>DA</w:t>
            </w:r>
          </w:p>
        </w:tc>
        <w:tc>
          <w:tcPr>
            <w:tcW w:w="799" w:type="dxa"/>
            <w:gridSpan w:val="3"/>
            <w:tcBorders>
              <w:top w:val="single" w:sz="4" w:space="0" w:color="auto"/>
              <w:left w:val="single" w:sz="4" w:space="0" w:color="auto"/>
              <w:bottom w:val="single" w:sz="4" w:space="0" w:color="auto"/>
              <w:right w:val="single" w:sz="4" w:space="0" w:color="auto"/>
            </w:tcBorders>
            <w:vAlign w:val="center"/>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t xml:space="preserve">NU </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59F2" w:rsidRPr="00AA598F" w:rsidRDefault="00CC59F2" w:rsidP="00996B66">
            <w:pPr>
              <w:overflowPunct w:val="0"/>
              <w:autoSpaceDE w:val="0"/>
              <w:autoSpaceDN w:val="0"/>
              <w:adjustRightInd w:val="0"/>
              <w:spacing w:before="120" w:after="120" w:line="240" w:lineRule="auto"/>
              <w:jc w:val="center"/>
              <w:textAlignment w:val="baseline"/>
              <w:rPr>
                <w:sz w:val="24"/>
              </w:rPr>
            </w:pPr>
            <w:r w:rsidRPr="00AA598F">
              <w:rPr>
                <w:sz w:val="24"/>
              </w:rPr>
              <w:t>NU ESTE CAZUL</w:t>
            </w:r>
          </w:p>
        </w:tc>
      </w:tr>
      <w:tr w:rsidR="00CC59F2" w:rsidRPr="006723F4" w:rsidTr="00606DC1">
        <w:trPr>
          <w:gridBefore w:val="1"/>
          <w:wBefore w:w="113" w:type="dxa"/>
          <w:trHeight w:val="247"/>
        </w:trPr>
        <w:tc>
          <w:tcPr>
            <w:tcW w:w="7052" w:type="dxa"/>
            <w:gridSpan w:val="6"/>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overflowPunct w:val="0"/>
              <w:autoSpaceDE w:val="0"/>
              <w:autoSpaceDN w:val="0"/>
              <w:adjustRightInd w:val="0"/>
              <w:spacing w:before="120" w:after="120" w:line="240" w:lineRule="auto"/>
              <w:textAlignment w:val="baseline"/>
              <w:rPr>
                <w:i/>
                <w:sz w:val="24"/>
              </w:rPr>
            </w:pPr>
            <w:r w:rsidRPr="006A06C1">
              <w:rPr>
                <w:color w:val="000000" w:themeColor="text1"/>
                <w:sz w:val="24"/>
              </w:rPr>
              <w:t>1. Cererea de finanțare se află în sistem (solicitantul a mai depus acelaşi proiect în cadrul altei măsuri din PNDR)?</w:t>
            </w:r>
          </w:p>
        </w:tc>
        <w:tc>
          <w:tcPr>
            <w:tcW w:w="539" w:type="dxa"/>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rsidR="00CC59F2" w:rsidRPr="00AA598F" w:rsidRDefault="00CC59F2" w:rsidP="00996B66">
            <w:pPr>
              <w:overflowPunct w:val="0"/>
              <w:autoSpaceDE w:val="0"/>
              <w:autoSpaceDN w:val="0"/>
              <w:adjustRightInd w:val="0"/>
              <w:spacing w:before="120" w:after="120" w:line="240" w:lineRule="auto"/>
              <w:jc w:val="center"/>
              <w:textAlignment w:val="baseline"/>
              <w:rPr>
                <w:sz w:val="24"/>
              </w:rPr>
            </w:pPr>
          </w:p>
        </w:tc>
      </w:tr>
      <w:tr w:rsidR="00CC59F2" w:rsidRPr="006723F4" w:rsidTr="00606DC1">
        <w:trPr>
          <w:gridBefore w:val="1"/>
          <w:wBefore w:w="113" w:type="dxa"/>
        </w:trPr>
        <w:tc>
          <w:tcPr>
            <w:tcW w:w="7052" w:type="dxa"/>
            <w:gridSpan w:val="6"/>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2. Solicitantul este înregistrat în Registrul debitorilor AFIR atât pentru Programul SAPARD, cât și pentru FEADR?</w:t>
            </w:r>
          </w:p>
        </w:tc>
        <w:tc>
          <w:tcPr>
            <w:tcW w:w="539" w:type="dxa"/>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rsidR="00CC59F2" w:rsidRPr="00AA598F" w:rsidRDefault="00CC59F2" w:rsidP="00996B66">
            <w:pPr>
              <w:overflowPunct w:val="0"/>
              <w:autoSpaceDE w:val="0"/>
              <w:autoSpaceDN w:val="0"/>
              <w:adjustRightInd w:val="0"/>
              <w:spacing w:before="120" w:after="120" w:line="240" w:lineRule="auto"/>
              <w:jc w:val="center"/>
              <w:textAlignment w:val="baseline"/>
              <w:rPr>
                <w:sz w:val="24"/>
              </w:rPr>
            </w:pPr>
          </w:p>
        </w:tc>
      </w:tr>
      <w:tr w:rsidR="00CC59F2" w:rsidRPr="006723F4" w:rsidTr="00606DC1">
        <w:trPr>
          <w:gridBefore w:val="1"/>
          <w:wBefore w:w="113" w:type="dxa"/>
          <w:trHeight w:val="530"/>
        </w:trPr>
        <w:tc>
          <w:tcPr>
            <w:tcW w:w="7052" w:type="dxa"/>
            <w:gridSpan w:val="6"/>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overflowPunct w:val="0"/>
              <w:autoSpaceDE w:val="0"/>
              <w:autoSpaceDN w:val="0"/>
              <w:adjustRightInd w:val="0"/>
              <w:spacing w:before="120" w:after="120" w:line="240" w:lineRule="auto"/>
              <w:jc w:val="both"/>
              <w:textAlignment w:val="baseline"/>
              <w:rPr>
                <w:sz w:val="24"/>
              </w:rPr>
            </w:pPr>
            <w:r w:rsidRPr="00AA598F">
              <w:rPr>
                <w:sz w:val="24"/>
              </w:rPr>
              <w:t>3. Solicitantul se regăseşte în Bazele de date privind dubla finanţare?</w:t>
            </w:r>
          </w:p>
        </w:tc>
        <w:tc>
          <w:tcPr>
            <w:tcW w:w="539" w:type="dxa"/>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rsidR="00CC59F2" w:rsidRPr="00AA598F" w:rsidRDefault="00CC59F2" w:rsidP="00996B66">
            <w:pPr>
              <w:overflowPunct w:val="0"/>
              <w:autoSpaceDE w:val="0"/>
              <w:autoSpaceDN w:val="0"/>
              <w:adjustRightInd w:val="0"/>
              <w:spacing w:before="120" w:after="120" w:line="240" w:lineRule="auto"/>
              <w:jc w:val="center"/>
              <w:textAlignment w:val="baseline"/>
              <w:rPr>
                <w:sz w:val="24"/>
              </w:rPr>
            </w:pPr>
          </w:p>
        </w:tc>
      </w:tr>
      <w:tr w:rsidR="00CC59F2" w:rsidRPr="006723F4" w:rsidTr="00606DC1">
        <w:trPr>
          <w:gridBefore w:val="1"/>
          <w:wBefore w:w="113" w:type="dxa"/>
          <w:trHeight w:val="530"/>
        </w:trPr>
        <w:tc>
          <w:tcPr>
            <w:tcW w:w="7052" w:type="dxa"/>
            <w:gridSpan w:val="6"/>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overflowPunct w:val="0"/>
              <w:autoSpaceDE w:val="0"/>
              <w:autoSpaceDN w:val="0"/>
              <w:adjustRightInd w:val="0"/>
              <w:spacing w:before="120" w:after="120" w:line="240" w:lineRule="auto"/>
              <w:jc w:val="both"/>
              <w:textAlignment w:val="baseline"/>
              <w:rPr>
                <w:sz w:val="24"/>
              </w:rPr>
            </w:pPr>
            <w:r w:rsidRPr="00AA598F">
              <w:rPr>
                <w:sz w:val="24"/>
              </w:rPr>
              <w:t xml:space="preserve">4. </w:t>
            </w:r>
            <w:r w:rsidRPr="00AA598F">
              <w:rPr>
                <w:spacing w:val="-4"/>
                <w:sz w:val="24"/>
              </w:rPr>
              <w:t>Solicitantul şi-a însuşit în totalitate angajamentele asumate în Declaraţia pe proprie răspundere, secțiunea (F) din CF?</w:t>
            </w:r>
          </w:p>
        </w:tc>
        <w:tc>
          <w:tcPr>
            <w:tcW w:w="539" w:type="dxa"/>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rsidR="00CC59F2" w:rsidRPr="00AA598F" w:rsidRDefault="00CC59F2" w:rsidP="00996B66">
            <w:pPr>
              <w:overflowPunct w:val="0"/>
              <w:autoSpaceDE w:val="0"/>
              <w:autoSpaceDN w:val="0"/>
              <w:adjustRightInd w:val="0"/>
              <w:spacing w:before="120" w:after="120" w:line="240" w:lineRule="auto"/>
              <w:jc w:val="center"/>
              <w:textAlignment w:val="baseline"/>
              <w:rPr>
                <w:sz w:val="24"/>
              </w:rPr>
            </w:pPr>
          </w:p>
        </w:tc>
      </w:tr>
      <w:tr w:rsidR="00CB1F12" w:rsidRPr="006723F4" w:rsidTr="00606DC1">
        <w:trPr>
          <w:gridBefore w:val="1"/>
          <w:wBefore w:w="113" w:type="dxa"/>
          <w:trHeight w:val="530"/>
        </w:trPr>
        <w:tc>
          <w:tcPr>
            <w:tcW w:w="7052" w:type="dxa"/>
            <w:gridSpan w:val="6"/>
            <w:tcBorders>
              <w:top w:val="single" w:sz="4" w:space="0" w:color="auto"/>
              <w:left w:val="single" w:sz="4" w:space="0" w:color="auto"/>
              <w:bottom w:val="single" w:sz="4" w:space="0" w:color="auto"/>
              <w:right w:val="single" w:sz="4" w:space="0" w:color="auto"/>
            </w:tcBorders>
          </w:tcPr>
          <w:p w:rsidR="00CB1F12" w:rsidRPr="00CB1F12" w:rsidRDefault="00CB1F12" w:rsidP="00CB1F12">
            <w:pPr>
              <w:overflowPunct w:val="0"/>
              <w:autoSpaceDE w:val="0"/>
              <w:autoSpaceDN w:val="0"/>
              <w:adjustRightInd w:val="0"/>
              <w:spacing w:before="120" w:after="120" w:line="240" w:lineRule="auto"/>
              <w:jc w:val="both"/>
              <w:textAlignment w:val="baseline"/>
              <w:rPr>
                <w:color w:val="FF0000"/>
                <w:sz w:val="24"/>
              </w:rPr>
            </w:pPr>
            <w:r w:rsidRPr="006A06C1">
              <w:rPr>
                <w:color w:val="000000" w:themeColor="text1"/>
                <w:sz w:val="24"/>
              </w:rPr>
              <w:t xml:space="preserve">5. </w:t>
            </w:r>
            <w:r w:rsidRPr="006A06C1">
              <w:rPr>
                <w:rFonts w:eastAsia="Times New Roman" w:cstheme="minorHAnsi"/>
                <w:bCs/>
                <w:noProof/>
                <w:color w:val="000000" w:themeColor="text1"/>
                <w:sz w:val="24"/>
                <w:szCs w:val="24"/>
                <w:lang w:eastAsia="fr-FR"/>
              </w:rPr>
              <w:t>Solicitantul este în insolvență sau incapacitate de plată?</w:t>
            </w:r>
          </w:p>
        </w:tc>
        <w:tc>
          <w:tcPr>
            <w:tcW w:w="539" w:type="dxa"/>
            <w:gridSpan w:val="3"/>
            <w:tcBorders>
              <w:top w:val="single" w:sz="4" w:space="0" w:color="auto"/>
              <w:left w:val="single" w:sz="4" w:space="0" w:color="auto"/>
              <w:bottom w:val="single" w:sz="4" w:space="0" w:color="auto"/>
              <w:right w:val="single" w:sz="4" w:space="0" w:color="auto"/>
            </w:tcBorders>
            <w:vAlign w:val="center"/>
          </w:tcPr>
          <w:p w:rsidR="00CB1F12" w:rsidRPr="006A06C1" w:rsidRDefault="00CB1F12" w:rsidP="00CB1F12">
            <w:pPr>
              <w:pBdr>
                <w:left w:val="single" w:sz="8" w:space="0" w:color="auto"/>
              </w:pBdr>
              <w:overflowPunct w:val="0"/>
              <w:autoSpaceDE w:val="0"/>
              <w:autoSpaceDN w:val="0"/>
              <w:adjustRightInd w:val="0"/>
              <w:spacing w:before="120" w:after="120" w:line="240" w:lineRule="auto"/>
              <w:jc w:val="center"/>
              <w:textAlignment w:val="baseline"/>
              <w:rPr>
                <w:color w:val="000000" w:themeColor="text1"/>
                <w:sz w:val="24"/>
              </w:rPr>
            </w:pPr>
            <w:r w:rsidRPr="006A06C1">
              <w:rPr>
                <w:color w:val="000000" w:themeColor="text1"/>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tcPr>
          <w:p w:rsidR="00CB1F12" w:rsidRPr="006A06C1" w:rsidRDefault="00CB1F12" w:rsidP="00CB1F12">
            <w:pPr>
              <w:pBdr>
                <w:left w:val="single" w:sz="8" w:space="0" w:color="auto"/>
              </w:pBdr>
              <w:overflowPunct w:val="0"/>
              <w:autoSpaceDE w:val="0"/>
              <w:autoSpaceDN w:val="0"/>
              <w:adjustRightInd w:val="0"/>
              <w:spacing w:before="120" w:after="120" w:line="240" w:lineRule="auto"/>
              <w:jc w:val="center"/>
              <w:textAlignment w:val="baseline"/>
              <w:rPr>
                <w:color w:val="000000" w:themeColor="text1"/>
                <w:sz w:val="24"/>
              </w:rPr>
            </w:pPr>
            <w:r w:rsidRPr="006A06C1">
              <w:rPr>
                <w:color w:val="000000" w:themeColor="text1"/>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rsidR="00CB1F12" w:rsidRPr="00CB1F12" w:rsidRDefault="00CB1F12" w:rsidP="00CB1F12">
            <w:pPr>
              <w:overflowPunct w:val="0"/>
              <w:autoSpaceDE w:val="0"/>
              <w:autoSpaceDN w:val="0"/>
              <w:adjustRightInd w:val="0"/>
              <w:spacing w:before="120" w:after="120" w:line="240" w:lineRule="auto"/>
              <w:jc w:val="center"/>
              <w:textAlignment w:val="baseline"/>
              <w:rPr>
                <w:color w:val="FF0000"/>
                <w:sz w:val="24"/>
              </w:rPr>
            </w:pPr>
          </w:p>
        </w:tc>
      </w:tr>
      <w:tr w:rsidR="00CB1F12" w:rsidRPr="00AA598F" w:rsidTr="00606DC1">
        <w:trPr>
          <w:gridBefore w:val="1"/>
          <w:wBefore w:w="113" w:type="dxa"/>
          <w:trHeight w:val="74"/>
        </w:trPr>
        <w:tc>
          <w:tcPr>
            <w:tcW w:w="9242" w:type="dxa"/>
            <w:gridSpan w:val="14"/>
            <w:tcBorders>
              <w:top w:val="single" w:sz="4" w:space="0" w:color="auto"/>
              <w:left w:val="single" w:sz="4" w:space="0" w:color="auto"/>
              <w:bottom w:val="single" w:sz="4" w:space="0" w:color="auto"/>
              <w:right w:val="single" w:sz="4" w:space="0" w:color="auto"/>
            </w:tcBorders>
            <w:hideMark/>
          </w:tcPr>
          <w:p w:rsidR="00CB1F12" w:rsidRPr="006A06C1" w:rsidRDefault="00CB1F12" w:rsidP="00CB1F12">
            <w:pPr>
              <w:overflowPunct w:val="0"/>
              <w:autoSpaceDE w:val="0"/>
              <w:autoSpaceDN w:val="0"/>
              <w:adjustRightInd w:val="0"/>
              <w:spacing w:before="120" w:after="120" w:line="240" w:lineRule="auto"/>
              <w:textAlignment w:val="baseline"/>
              <w:rPr>
                <w:b/>
                <w:i/>
                <w:color w:val="000000" w:themeColor="text1"/>
                <w:sz w:val="24"/>
              </w:rPr>
            </w:pPr>
            <w:r w:rsidRPr="006A06C1">
              <w:rPr>
                <w:b/>
                <w:i/>
                <w:color w:val="000000" w:themeColor="text1"/>
                <w:sz w:val="24"/>
              </w:rPr>
              <w:t xml:space="preserve">Secțiune aplicabilă doar beneficiarilor care se încadrează în categoria întreprinderilor (așa cum sunt definite în Ordinul nr. 107/24.04.2017 privind aprobarea schemei de ajutor de </w:t>
            </w:r>
            <w:r w:rsidRPr="006A06C1">
              <w:rPr>
                <w:b/>
                <w:i/>
                <w:color w:val="000000" w:themeColor="text1"/>
                <w:sz w:val="24"/>
              </w:rPr>
              <w:lastRenderedPageBreak/>
              <w:t>minimis „Sprijin pentru implementarea acțiunilor în cadrul strategiei de dezvoltare locală“)</w:t>
            </w:r>
          </w:p>
        </w:tc>
      </w:tr>
      <w:tr w:rsidR="00CB1F12" w:rsidRPr="00AA598F" w:rsidTr="00606DC1">
        <w:trPr>
          <w:gridBefore w:val="1"/>
          <w:wBefore w:w="113" w:type="dxa"/>
          <w:trHeight w:val="530"/>
        </w:trPr>
        <w:tc>
          <w:tcPr>
            <w:tcW w:w="6939" w:type="dxa"/>
            <w:gridSpan w:val="5"/>
            <w:tcBorders>
              <w:top w:val="single" w:sz="4" w:space="0" w:color="auto"/>
              <w:left w:val="single" w:sz="4" w:space="0" w:color="auto"/>
              <w:bottom w:val="single" w:sz="4" w:space="0" w:color="auto"/>
              <w:right w:val="single" w:sz="4" w:space="0" w:color="auto"/>
            </w:tcBorders>
            <w:hideMark/>
          </w:tcPr>
          <w:p w:rsidR="00CB1F12" w:rsidRPr="006A06C1" w:rsidRDefault="00CB1F12" w:rsidP="00CB1F12">
            <w:pPr>
              <w:pBdr>
                <w:left w:val="single" w:sz="8" w:space="0" w:color="auto"/>
              </w:pBdr>
              <w:overflowPunct w:val="0"/>
              <w:autoSpaceDE w:val="0"/>
              <w:autoSpaceDN w:val="0"/>
              <w:adjustRightInd w:val="0"/>
              <w:spacing w:before="120" w:after="120" w:line="240" w:lineRule="auto"/>
              <w:jc w:val="both"/>
              <w:textAlignment w:val="baseline"/>
              <w:rPr>
                <w:color w:val="000000" w:themeColor="text1"/>
                <w:sz w:val="24"/>
              </w:rPr>
            </w:pPr>
            <w:r w:rsidRPr="006A06C1">
              <w:rPr>
                <w:color w:val="000000" w:themeColor="text1"/>
                <w:sz w:val="24"/>
              </w:rPr>
              <w:lastRenderedPageBreak/>
              <w:t>6. Solicitantul se încadrează în categoria întreprinderilor aflate în dificultate, așa cum acestea sunt definite în Regulamentul (UE) nr. 702/ 2014?</w:t>
            </w:r>
          </w:p>
        </w:tc>
        <w:tc>
          <w:tcPr>
            <w:tcW w:w="539" w:type="dxa"/>
            <w:gridSpan w:val="3"/>
            <w:tcBorders>
              <w:top w:val="single" w:sz="4" w:space="0" w:color="auto"/>
              <w:left w:val="single" w:sz="4" w:space="0" w:color="auto"/>
              <w:bottom w:val="single" w:sz="4" w:space="0" w:color="auto"/>
              <w:right w:val="single" w:sz="4" w:space="0" w:color="auto"/>
            </w:tcBorders>
            <w:vAlign w:val="center"/>
            <w:hideMark/>
          </w:tcPr>
          <w:p w:rsidR="00CB1F12" w:rsidRPr="006A06C1" w:rsidRDefault="00CB1F12" w:rsidP="00CB1F12">
            <w:pPr>
              <w:pBdr>
                <w:left w:val="single" w:sz="8" w:space="0" w:color="auto"/>
              </w:pBdr>
              <w:overflowPunct w:val="0"/>
              <w:autoSpaceDE w:val="0"/>
              <w:autoSpaceDN w:val="0"/>
              <w:adjustRightInd w:val="0"/>
              <w:spacing w:before="120" w:after="120" w:line="240" w:lineRule="auto"/>
              <w:jc w:val="center"/>
              <w:textAlignment w:val="baseline"/>
              <w:rPr>
                <w:color w:val="000000" w:themeColor="text1"/>
                <w:sz w:val="24"/>
              </w:rPr>
            </w:pPr>
            <w:r w:rsidRPr="006A06C1">
              <w:rPr>
                <w:color w:val="000000" w:themeColor="text1"/>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hideMark/>
          </w:tcPr>
          <w:p w:rsidR="00CB1F12" w:rsidRPr="006A06C1" w:rsidRDefault="00CB1F12" w:rsidP="00CB1F12">
            <w:pPr>
              <w:pBdr>
                <w:left w:val="single" w:sz="8" w:space="0" w:color="auto"/>
              </w:pBdr>
              <w:overflowPunct w:val="0"/>
              <w:autoSpaceDE w:val="0"/>
              <w:autoSpaceDN w:val="0"/>
              <w:adjustRightInd w:val="0"/>
              <w:spacing w:before="120" w:after="120" w:line="240" w:lineRule="auto"/>
              <w:jc w:val="center"/>
              <w:textAlignment w:val="baseline"/>
              <w:rPr>
                <w:color w:val="000000" w:themeColor="text1"/>
                <w:sz w:val="24"/>
              </w:rPr>
            </w:pPr>
            <w:r w:rsidRPr="006A06C1">
              <w:rPr>
                <w:color w:val="000000" w:themeColor="text1"/>
                <w:sz w:val="24"/>
              </w:rPr>
              <w:sym w:font="Wingdings" w:char="F06F"/>
            </w:r>
          </w:p>
        </w:tc>
        <w:tc>
          <w:tcPr>
            <w:tcW w:w="965" w:type="dxa"/>
            <w:gridSpan w:val="3"/>
            <w:tcBorders>
              <w:top w:val="single" w:sz="4" w:space="0" w:color="auto"/>
              <w:left w:val="single" w:sz="4" w:space="0" w:color="auto"/>
              <w:bottom w:val="single" w:sz="4" w:space="0" w:color="auto"/>
              <w:right w:val="single" w:sz="4" w:space="0" w:color="auto"/>
            </w:tcBorders>
            <w:vAlign w:val="center"/>
            <w:hideMark/>
          </w:tcPr>
          <w:p w:rsidR="00CB1F12" w:rsidRPr="006A06C1" w:rsidRDefault="00CB1F12" w:rsidP="00CB1F12">
            <w:pPr>
              <w:overflowPunct w:val="0"/>
              <w:autoSpaceDE w:val="0"/>
              <w:autoSpaceDN w:val="0"/>
              <w:adjustRightInd w:val="0"/>
              <w:spacing w:before="120" w:after="120" w:line="240" w:lineRule="auto"/>
              <w:jc w:val="center"/>
              <w:textAlignment w:val="baseline"/>
              <w:rPr>
                <w:color w:val="000000" w:themeColor="text1"/>
                <w:sz w:val="24"/>
              </w:rPr>
            </w:pPr>
            <w:r w:rsidRPr="006A06C1">
              <w:rPr>
                <w:color w:val="000000" w:themeColor="text1"/>
                <w:sz w:val="24"/>
              </w:rPr>
              <w:sym w:font="Wingdings" w:char="F06F"/>
            </w:r>
          </w:p>
        </w:tc>
      </w:tr>
      <w:tr w:rsidR="00CB1F12" w:rsidRPr="00AA598F" w:rsidTr="00606DC1">
        <w:trPr>
          <w:gridBefore w:val="1"/>
          <w:wBefore w:w="113" w:type="dxa"/>
          <w:trHeight w:val="530"/>
        </w:trPr>
        <w:tc>
          <w:tcPr>
            <w:tcW w:w="6939" w:type="dxa"/>
            <w:gridSpan w:val="5"/>
            <w:tcBorders>
              <w:top w:val="single" w:sz="4" w:space="0" w:color="auto"/>
              <w:left w:val="single" w:sz="4" w:space="0" w:color="auto"/>
              <w:bottom w:val="single" w:sz="4" w:space="0" w:color="auto"/>
              <w:right w:val="single" w:sz="4" w:space="0" w:color="auto"/>
            </w:tcBorders>
            <w:hideMark/>
          </w:tcPr>
          <w:p w:rsidR="00CB1F12" w:rsidRPr="006A06C1" w:rsidRDefault="00CB1F12" w:rsidP="00CB1F12">
            <w:pPr>
              <w:pBdr>
                <w:left w:val="single" w:sz="8" w:space="0" w:color="auto"/>
              </w:pBdr>
              <w:overflowPunct w:val="0"/>
              <w:autoSpaceDE w:val="0"/>
              <w:autoSpaceDN w:val="0"/>
              <w:adjustRightInd w:val="0"/>
              <w:spacing w:before="120" w:after="120" w:line="240" w:lineRule="auto"/>
              <w:textAlignment w:val="baseline"/>
              <w:rPr>
                <w:color w:val="000000" w:themeColor="text1"/>
                <w:sz w:val="24"/>
              </w:rPr>
            </w:pPr>
            <w:r w:rsidRPr="006A06C1">
              <w:rPr>
                <w:color w:val="000000" w:themeColor="text1"/>
                <w:sz w:val="24"/>
              </w:rPr>
              <w:t>7 Solicitantul respectă regula privind cumulul ajutoarelor de minimis?</w:t>
            </w:r>
          </w:p>
        </w:tc>
        <w:tc>
          <w:tcPr>
            <w:tcW w:w="539" w:type="dxa"/>
            <w:gridSpan w:val="3"/>
            <w:tcBorders>
              <w:top w:val="single" w:sz="4" w:space="0" w:color="auto"/>
              <w:left w:val="single" w:sz="4" w:space="0" w:color="auto"/>
              <w:bottom w:val="single" w:sz="4" w:space="0" w:color="auto"/>
              <w:right w:val="single" w:sz="4" w:space="0" w:color="auto"/>
            </w:tcBorders>
            <w:vAlign w:val="center"/>
            <w:hideMark/>
          </w:tcPr>
          <w:p w:rsidR="00CB1F12" w:rsidRPr="006A06C1" w:rsidRDefault="00CB1F12" w:rsidP="00CB1F12">
            <w:pPr>
              <w:pBdr>
                <w:left w:val="single" w:sz="8" w:space="0" w:color="auto"/>
              </w:pBdr>
              <w:overflowPunct w:val="0"/>
              <w:autoSpaceDE w:val="0"/>
              <w:autoSpaceDN w:val="0"/>
              <w:adjustRightInd w:val="0"/>
              <w:spacing w:before="120" w:after="120" w:line="240" w:lineRule="auto"/>
              <w:jc w:val="center"/>
              <w:textAlignment w:val="baseline"/>
              <w:rPr>
                <w:color w:val="000000" w:themeColor="text1"/>
                <w:sz w:val="24"/>
              </w:rPr>
            </w:pPr>
            <w:r w:rsidRPr="006A06C1">
              <w:rPr>
                <w:color w:val="000000" w:themeColor="text1"/>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hideMark/>
          </w:tcPr>
          <w:p w:rsidR="00CB1F12" w:rsidRPr="006A06C1" w:rsidRDefault="00CB1F12" w:rsidP="00CB1F12">
            <w:pPr>
              <w:pBdr>
                <w:left w:val="single" w:sz="8" w:space="0" w:color="auto"/>
              </w:pBdr>
              <w:overflowPunct w:val="0"/>
              <w:autoSpaceDE w:val="0"/>
              <w:autoSpaceDN w:val="0"/>
              <w:adjustRightInd w:val="0"/>
              <w:spacing w:before="120" w:after="120" w:line="240" w:lineRule="auto"/>
              <w:jc w:val="center"/>
              <w:textAlignment w:val="baseline"/>
              <w:rPr>
                <w:color w:val="000000" w:themeColor="text1"/>
                <w:sz w:val="24"/>
              </w:rPr>
            </w:pPr>
            <w:r w:rsidRPr="006A06C1">
              <w:rPr>
                <w:color w:val="000000" w:themeColor="text1"/>
                <w:sz w:val="24"/>
              </w:rPr>
              <w:sym w:font="Wingdings" w:char="F06F"/>
            </w:r>
          </w:p>
        </w:tc>
        <w:tc>
          <w:tcPr>
            <w:tcW w:w="965" w:type="dxa"/>
            <w:gridSpan w:val="3"/>
            <w:tcBorders>
              <w:top w:val="single" w:sz="4" w:space="0" w:color="auto"/>
              <w:left w:val="single" w:sz="4" w:space="0" w:color="auto"/>
              <w:bottom w:val="single" w:sz="4" w:space="0" w:color="auto"/>
              <w:right w:val="single" w:sz="4" w:space="0" w:color="auto"/>
            </w:tcBorders>
            <w:vAlign w:val="center"/>
            <w:hideMark/>
          </w:tcPr>
          <w:p w:rsidR="00CB1F12" w:rsidRPr="006A06C1" w:rsidRDefault="00CB1F12" w:rsidP="00CB1F12">
            <w:pPr>
              <w:overflowPunct w:val="0"/>
              <w:autoSpaceDE w:val="0"/>
              <w:autoSpaceDN w:val="0"/>
              <w:adjustRightInd w:val="0"/>
              <w:spacing w:before="120" w:after="120" w:line="240" w:lineRule="auto"/>
              <w:jc w:val="center"/>
              <w:textAlignment w:val="baseline"/>
              <w:rPr>
                <w:color w:val="000000" w:themeColor="text1"/>
                <w:sz w:val="24"/>
              </w:rPr>
            </w:pPr>
            <w:r w:rsidRPr="006A06C1">
              <w:rPr>
                <w:color w:val="000000" w:themeColor="text1"/>
                <w:sz w:val="24"/>
              </w:rPr>
              <w:sym w:font="Wingdings" w:char="F06F"/>
            </w:r>
          </w:p>
        </w:tc>
      </w:tr>
      <w:tr w:rsidR="00CB1F12" w:rsidRPr="006723F4" w:rsidTr="00606DC1">
        <w:trPr>
          <w:gridBefore w:val="1"/>
          <w:wBefore w:w="113" w:type="dxa"/>
          <w:trHeight w:val="814"/>
        </w:trPr>
        <w:tc>
          <w:tcPr>
            <w:tcW w:w="9242" w:type="dxa"/>
            <w:gridSpan w:val="14"/>
            <w:tcBorders>
              <w:top w:val="single" w:sz="4" w:space="0" w:color="auto"/>
              <w:left w:val="single" w:sz="4" w:space="0" w:color="auto"/>
              <w:bottom w:val="single" w:sz="4" w:space="0" w:color="auto"/>
              <w:right w:val="single" w:sz="4" w:space="0" w:color="auto"/>
            </w:tcBorders>
            <w:shd w:val="clear" w:color="auto" w:fill="BFBFBF"/>
            <w:vAlign w:val="center"/>
            <w:hideMark/>
          </w:tcPr>
          <w:p w:rsidR="00CB1F12" w:rsidRPr="00AA598F" w:rsidRDefault="00CB1F12" w:rsidP="00CB1F12">
            <w:pPr>
              <w:pBdr>
                <w:left w:val="single" w:sz="8" w:space="0" w:color="auto"/>
              </w:pBdr>
              <w:overflowPunct w:val="0"/>
              <w:autoSpaceDE w:val="0"/>
              <w:autoSpaceDN w:val="0"/>
              <w:adjustRightInd w:val="0"/>
              <w:spacing w:before="120" w:after="120" w:line="240" w:lineRule="auto"/>
              <w:textAlignment w:val="baseline"/>
              <w:rPr>
                <w:sz w:val="24"/>
                <w:u w:val="single"/>
              </w:rPr>
            </w:pPr>
            <w:r w:rsidRPr="00AA598F">
              <w:rPr>
                <w:b/>
                <w:sz w:val="24"/>
              </w:rPr>
              <w:t>B</w:t>
            </w:r>
            <w:r w:rsidRPr="00E84A1F">
              <w:rPr>
                <w:rFonts w:asciiTheme="minorHAnsi" w:hAnsiTheme="minorHAnsi"/>
                <w:b/>
                <w:sz w:val="24"/>
              </w:rPr>
              <w:t xml:space="preserve">.Verificarea condițiilor de eligibilitate ale proiectului, </w:t>
            </w:r>
            <w:r w:rsidRPr="00E84A1F">
              <w:rPr>
                <w:rFonts w:asciiTheme="minorHAnsi" w:hAnsiTheme="minorHAnsi" w:cs="Calibri"/>
                <w:b/>
                <w:noProof/>
                <w:sz w:val="24"/>
                <w:szCs w:val="24"/>
              </w:rPr>
              <w:t>prevazute in Manualul de procedură pentru implementarea Sub-măsurii 19.2.</w:t>
            </w:r>
          </w:p>
        </w:tc>
      </w:tr>
      <w:tr w:rsidR="00CB1F12" w:rsidRPr="006723F4" w:rsidTr="00606DC1">
        <w:trPr>
          <w:gridBefore w:val="1"/>
          <w:wBefore w:w="113" w:type="dxa"/>
        </w:trPr>
        <w:tc>
          <w:tcPr>
            <w:tcW w:w="7052" w:type="dxa"/>
            <w:gridSpan w:val="6"/>
            <w:tcBorders>
              <w:top w:val="single" w:sz="4" w:space="0" w:color="auto"/>
              <w:left w:val="single" w:sz="4" w:space="0" w:color="auto"/>
              <w:bottom w:val="single" w:sz="4" w:space="0" w:color="auto"/>
              <w:right w:val="single" w:sz="4" w:space="0" w:color="auto"/>
            </w:tcBorders>
          </w:tcPr>
          <w:p w:rsidR="00CB1F12" w:rsidRPr="00AA598F" w:rsidRDefault="00CB1F12" w:rsidP="00CB1F12">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 xml:space="preserve">EG1 Solicitantul trebuie să se încadreze în categoria beneficiarilor eligibili </w:t>
            </w:r>
          </w:p>
        </w:tc>
        <w:tc>
          <w:tcPr>
            <w:tcW w:w="539" w:type="dxa"/>
            <w:gridSpan w:val="3"/>
            <w:tcBorders>
              <w:top w:val="single" w:sz="4" w:space="0" w:color="auto"/>
              <w:left w:val="single" w:sz="4" w:space="0" w:color="auto"/>
              <w:bottom w:val="single" w:sz="4" w:space="0" w:color="auto"/>
              <w:right w:val="single" w:sz="4" w:space="0" w:color="auto"/>
            </w:tcBorders>
            <w:vAlign w:val="center"/>
          </w:tcPr>
          <w:p w:rsidR="00CB1F12" w:rsidRPr="00AA598F" w:rsidRDefault="00CB1F12" w:rsidP="00CB1F12">
            <w:pPr>
              <w:pBdr>
                <w:left w:val="single" w:sz="8" w:space="0" w:color="auto"/>
              </w:pBd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tcPr>
          <w:p w:rsidR="00CB1F12" w:rsidRPr="00AA598F" w:rsidRDefault="00CB1F12" w:rsidP="00CB1F12">
            <w:pPr>
              <w:pBdr>
                <w:left w:val="single" w:sz="8" w:space="0" w:color="auto"/>
              </w:pBdr>
              <w:overflowPunct w:val="0"/>
              <w:autoSpaceDE w:val="0"/>
              <w:autoSpaceDN w:val="0"/>
              <w:adjustRightInd w:val="0"/>
              <w:spacing w:before="120" w:after="120" w:line="240" w:lineRule="auto"/>
              <w:textAlignment w:val="baseline"/>
              <w:rPr>
                <w:b/>
                <w:sz w:val="24"/>
              </w:rPr>
            </w:pPr>
            <w:r w:rsidRPr="00AA598F">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6A6A6"/>
          </w:tcPr>
          <w:p w:rsidR="00CB1F12" w:rsidRPr="00AA598F" w:rsidRDefault="00CB1F12" w:rsidP="00CB1F12">
            <w:pPr>
              <w:overflowPunct w:val="0"/>
              <w:autoSpaceDE w:val="0"/>
              <w:autoSpaceDN w:val="0"/>
              <w:adjustRightInd w:val="0"/>
              <w:spacing w:before="120" w:after="120" w:line="240" w:lineRule="auto"/>
              <w:textAlignment w:val="baseline"/>
              <w:rPr>
                <w:b/>
                <w:sz w:val="24"/>
              </w:rPr>
            </w:pPr>
          </w:p>
        </w:tc>
      </w:tr>
      <w:tr w:rsidR="00CB1F12" w:rsidRPr="006723F4" w:rsidTr="00606DC1">
        <w:trPr>
          <w:gridBefore w:val="1"/>
          <w:wBefore w:w="113" w:type="dxa"/>
        </w:trPr>
        <w:tc>
          <w:tcPr>
            <w:tcW w:w="7052" w:type="dxa"/>
            <w:gridSpan w:val="6"/>
            <w:tcBorders>
              <w:top w:val="single" w:sz="4" w:space="0" w:color="auto"/>
              <w:left w:val="single" w:sz="4" w:space="0" w:color="auto"/>
              <w:bottom w:val="single" w:sz="4" w:space="0" w:color="auto"/>
              <w:right w:val="single" w:sz="4" w:space="0" w:color="auto"/>
            </w:tcBorders>
            <w:hideMark/>
          </w:tcPr>
          <w:p w:rsidR="00CB1F12" w:rsidRPr="00AA598F" w:rsidRDefault="00CB1F12" w:rsidP="00CB1F12">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EG2 Investiția se încadrează în cel puțin una dintre acțiunile eligibile din fișa măsurii din SDL?</w:t>
            </w:r>
          </w:p>
        </w:tc>
        <w:tc>
          <w:tcPr>
            <w:tcW w:w="539" w:type="dxa"/>
            <w:gridSpan w:val="3"/>
            <w:tcBorders>
              <w:top w:val="single" w:sz="4" w:space="0" w:color="auto"/>
              <w:left w:val="single" w:sz="4" w:space="0" w:color="auto"/>
              <w:bottom w:val="single" w:sz="4" w:space="0" w:color="auto"/>
              <w:right w:val="single" w:sz="4" w:space="0" w:color="auto"/>
            </w:tcBorders>
            <w:vAlign w:val="center"/>
            <w:hideMark/>
          </w:tcPr>
          <w:p w:rsidR="00CB1F12" w:rsidRPr="00AA598F" w:rsidRDefault="00CB1F12" w:rsidP="00CB1F12">
            <w:pP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hideMark/>
          </w:tcPr>
          <w:p w:rsidR="00CB1F12" w:rsidRPr="00AA598F" w:rsidRDefault="00CB1F12" w:rsidP="00CB1F12">
            <w:pP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6A6A6"/>
          </w:tcPr>
          <w:p w:rsidR="00CB1F12" w:rsidRPr="00AA598F" w:rsidRDefault="00CB1F12" w:rsidP="00CB1F12">
            <w:pPr>
              <w:overflowPunct w:val="0"/>
              <w:autoSpaceDE w:val="0"/>
              <w:autoSpaceDN w:val="0"/>
              <w:adjustRightInd w:val="0"/>
              <w:spacing w:before="120" w:after="120" w:line="240" w:lineRule="auto"/>
              <w:textAlignment w:val="baseline"/>
              <w:rPr>
                <w:b/>
                <w:sz w:val="24"/>
              </w:rPr>
            </w:pPr>
          </w:p>
        </w:tc>
      </w:tr>
      <w:tr w:rsidR="00CB1F12" w:rsidRPr="006723F4" w:rsidTr="00606DC1">
        <w:trPr>
          <w:gridBefore w:val="1"/>
          <w:wBefore w:w="113" w:type="dxa"/>
        </w:trPr>
        <w:tc>
          <w:tcPr>
            <w:tcW w:w="7052" w:type="dxa"/>
            <w:gridSpan w:val="6"/>
            <w:tcBorders>
              <w:top w:val="single" w:sz="4" w:space="0" w:color="auto"/>
              <w:left w:val="single" w:sz="4" w:space="0" w:color="auto"/>
              <w:bottom w:val="single" w:sz="4" w:space="0" w:color="auto"/>
              <w:right w:val="single" w:sz="4" w:space="0" w:color="auto"/>
            </w:tcBorders>
          </w:tcPr>
          <w:p w:rsidR="00CB1F12" w:rsidRPr="00AA598F" w:rsidRDefault="00CB1F12" w:rsidP="00CB1F12">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EG3 Solicitantul trebuie să se angajeze că va asigura mentenanța investiției pe o perioadă de minimum 5 ani de la data ultimei plaţi</w:t>
            </w:r>
          </w:p>
        </w:tc>
        <w:tc>
          <w:tcPr>
            <w:tcW w:w="539" w:type="dxa"/>
            <w:gridSpan w:val="3"/>
            <w:tcBorders>
              <w:top w:val="single" w:sz="4" w:space="0" w:color="auto"/>
              <w:left w:val="single" w:sz="4" w:space="0" w:color="auto"/>
              <w:bottom w:val="single" w:sz="4" w:space="0" w:color="auto"/>
              <w:right w:val="single" w:sz="4" w:space="0" w:color="auto"/>
            </w:tcBorders>
            <w:vAlign w:val="center"/>
          </w:tcPr>
          <w:p w:rsidR="00CB1F12" w:rsidRPr="00AA598F" w:rsidRDefault="00CB1F12" w:rsidP="00CB1F12">
            <w:pPr>
              <w:pBdr>
                <w:left w:val="single" w:sz="8" w:space="0" w:color="auto"/>
              </w:pBd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tcPr>
          <w:p w:rsidR="00CB1F12" w:rsidRPr="00AA598F" w:rsidRDefault="00CB1F12" w:rsidP="00CB1F12">
            <w:pPr>
              <w:pBdr>
                <w:left w:val="single" w:sz="8" w:space="0" w:color="auto"/>
              </w:pBdr>
              <w:overflowPunct w:val="0"/>
              <w:autoSpaceDE w:val="0"/>
              <w:autoSpaceDN w:val="0"/>
              <w:adjustRightInd w:val="0"/>
              <w:spacing w:before="120" w:after="120" w:line="240" w:lineRule="auto"/>
              <w:textAlignment w:val="baseline"/>
              <w:rPr>
                <w:b/>
                <w:sz w:val="24"/>
              </w:rPr>
            </w:pPr>
            <w:r w:rsidRPr="00AA598F">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6A6A6"/>
          </w:tcPr>
          <w:p w:rsidR="00CB1F12" w:rsidRPr="00AA598F" w:rsidRDefault="00CB1F12" w:rsidP="00CB1F12">
            <w:pPr>
              <w:overflowPunct w:val="0"/>
              <w:autoSpaceDE w:val="0"/>
              <w:autoSpaceDN w:val="0"/>
              <w:adjustRightInd w:val="0"/>
              <w:spacing w:before="120" w:after="120" w:line="240" w:lineRule="auto"/>
              <w:textAlignment w:val="baseline"/>
              <w:rPr>
                <w:b/>
                <w:sz w:val="24"/>
              </w:rPr>
            </w:pPr>
          </w:p>
        </w:tc>
      </w:tr>
      <w:tr w:rsidR="00CB1F12" w:rsidRPr="006723F4" w:rsidTr="00606DC1">
        <w:trPr>
          <w:gridBefore w:val="1"/>
          <w:wBefore w:w="113" w:type="dxa"/>
        </w:trPr>
        <w:tc>
          <w:tcPr>
            <w:tcW w:w="7052" w:type="dxa"/>
            <w:gridSpan w:val="6"/>
            <w:tcBorders>
              <w:top w:val="single" w:sz="4" w:space="0" w:color="auto"/>
              <w:left w:val="single" w:sz="4" w:space="0" w:color="auto"/>
              <w:bottom w:val="single" w:sz="4" w:space="0" w:color="auto"/>
              <w:right w:val="single" w:sz="4" w:space="0" w:color="auto"/>
            </w:tcBorders>
          </w:tcPr>
          <w:p w:rsidR="00CB1F12" w:rsidRPr="00AA598F" w:rsidRDefault="00CB1F12" w:rsidP="00CB1F12">
            <w:pPr>
              <w:overflowPunct w:val="0"/>
              <w:autoSpaceDE w:val="0"/>
              <w:autoSpaceDN w:val="0"/>
              <w:adjustRightInd w:val="0"/>
              <w:spacing w:before="120" w:after="120" w:line="240" w:lineRule="auto"/>
              <w:jc w:val="both"/>
              <w:textAlignment w:val="baseline"/>
              <w:rPr>
                <w:sz w:val="24"/>
              </w:rPr>
            </w:pPr>
            <w:r w:rsidRPr="00AA598F">
              <w:rPr>
                <w:sz w:val="24"/>
              </w:rPr>
              <w:t xml:space="preserve">EG4 Investiția trebuie să demonstreze necesitatea, oportunitatea și potențialul economic al acesteia </w:t>
            </w:r>
          </w:p>
        </w:tc>
        <w:tc>
          <w:tcPr>
            <w:tcW w:w="539" w:type="dxa"/>
            <w:gridSpan w:val="3"/>
            <w:tcBorders>
              <w:top w:val="single" w:sz="4" w:space="0" w:color="auto"/>
              <w:left w:val="single" w:sz="4" w:space="0" w:color="auto"/>
              <w:bottom w:val="single" w:sz="4" w:space="0" w:color="auto"/>
              <w:right w:val="single" w:sz="4" w:space="0" w:color="auto"/>
            </w:tcBorders>
            <w:vAlign w:val="center"/>
          </w:tcPr>
          <w:p w:rsidR="00CB1F12" w:rsidRPr="00AA598F" w:rsidRDefault="00CB1F12" w:rsidP="00CB1F12">
            <w:pP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tcPr>
          <w:p w:rsidR="00CB1F12" w:rsidRPr="00AA598F" w:rsidRDefault="00CB1F12" w:rsidP="00CB1F12">
            <w:pP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6A6A6"/>
          </w:tcPr>
          <w:p w:rsidR="00CB1F12" w:rsidRPr="00AA598F" w:rsidRDefault="00CB1F12" w:rsidP="00CB1F12">
            <w:pPr>
              <w:overflowPunct w:val="0"/>
              <w:autoSpaceDE w:val="0"/>
              <w:autoSpaceDN w:val="0"/>
              <w:adjustRightInd w:val="0"/>
              <w:spacing w:before="120" w:after="120" w:line="240" w:lineRule="auto"/>
              <w:textAlignment w:val="baseline"/>
              <w:rPr>
                <w:sz w:val="24"/>
              </w:rPr>
            </w:pPr>
          </w:p>
        </w:tc>
      </w:tr>
      <w:tr w:rsidR="00CB1F12" w:rsidRPr="006723F4" w:rsidTr="00606DC1">
        <w:trPr>
          <w:gridBefore w:val="1"/>
          <w:wBefore w:w="113" w:type="dxa"/>
        </w:trPr>
        <w:tc>
          <w:tcPr>
            <w:tcW w:w="7052" w:type="dxa"/>
            <w:gridSpan w:val="6"/>
            <w:tcBorders>
              <w:top w:val="single" w:sz="4" w:space="0" w:color="auto"/>
              <w:left w:val="single" w:sz="4" w:space="0" w:color="auto"/>
              <w:bottom w:val="single" w:sz="4" w:space="0" w:color="auto"/>
              <w:right w:val="single" w:sz="4" w:space="0" w:color="auto"/>
            </w:tcBorders>
          </w:tcPr>
          <w:p w:rsidR="00CB1F12" w:rsidRPr="00AA598F" w:rsidRDefault="00CB1F12" w:rsidP="00CB1F12">
            <w:pPr>
              <w:overflowPunct w:val="0"/>
              <w:autoSpaceDE w:val="0"/>
              <w:autoSpaceDN w:val="0"/>
              <w:adjustRightInd w:val="0"/>
              <w:spacing w:before="120" w:after="120" w:line="240" w:lineRule="auto"/>
              <w:jc w:val="both"/>
              <w:textAlignment w:val="baseline"/>
              <w:rPr>
                <w:sz w:val="24"/>
              </w:rPr>
            </w:pPr>
            <w:r>
              <w:rPr>
                <w:sz w:val="24"/>
              </w:rPr>
              <w:t>EG5 Solicitantul investiţiilor trebuie să facă dovada proprietății terenului/ administrării în cazul domeniului public al statului</w:t>
            </w:r>
          </w:p>
        </w:tc>
        <w:tc>
          <w:tcPr>
            <w:tcW w:w="539" w:type="dxa"/>
            <w:gridSpan w:val="3"/>
            <w:tcBorders>
              <w:top w:val="single" w:sz="4" w:space="0" w:color="auto"/>
              <w:left w:val="single" w:sz="4" w:space="0" w:color="auto"/>
              <w:bottom w:val="single" w:sz="4" w:space="0" w:color="auto"/>
              <w:right w:val="single" w:sz="4" w:space="0" w:color="auto"/>
            </w:tcBorders>
            <w:vAlign w:val="center"/>
          </w:tcPr>
          <w:p w:rsidR="00CB1F12" w:rsidRPr="00AA598F" w:rsidRDefault="00CB1F12" w:rsidP="00CB1F12">
            <w:pP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tcPr>
          <w:p w:rsidR="00CB1F12" w:rsidRPr="00AA598F" w:rsidRDefault="00CB1F12" w:rsidP="00CB1F12">
            <w:pP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6A6A6"/>
          </w:tcPr>
          <w:p w:rsidR="00CB1F12" w:rsidRPr="00AA598F" w:rsidRDefault="00CB1F12" w:rsidP="00CB1F12">
            <w:pPr>
              <w:overflowPunct w:val="0"/>
              <w:autoSpaceDE w:val="0"/>
              <w:autoSpaceDN w:val="0"/>
              <w:adjustRightInd w:val="0"/>
              <w:spacing w:before="120" w:after="120" w:line="240" w:lineRule="auto"/>
              <w:textAlignment w:val="baseline"/>
              <w:rPr>
                <w:sz w:val="24"/>
              </w:rPr>
            </w:pPr>
          </w:p>
        </w:tc>
      </w:tr>
      <w:tr w:rsidR="00CB1F12" w:rsidRPr="006723F4" w:rsidTr="00606DC1">
        <w:trPr>
          <w:gridBefore w:val="1"/>
          <w:wBefore w:w="113" w:type="dxa"/>
        </w:trPr>
        <w:tc>
          <w:tcPr>
            <w:tcW w:w="7052" w:type="dxa"/>
            <w:gridSpan w:val="6"/>
            <w:tcBorders>
              <w:top w:val="single" w:sz="4" w:space="0" w:color="auto"/>
              <w:left w:val="single" w:sz="4" w:space="0" w:color="auto"/>
              <w:bottom w:val="single" w:sz="4" w:space="0" w:color="auto"/>
              <w:right w:val="single" w:sz="4" w:space="0" w:color="auto"/>
            </w:tcBorders>
          </w:tcPr>
          <w:p w:rsidR="00CB1F12" w:rsidRDefault="00CB1F12" w:rsidP="00CB1F12">
            <w:pPr>
              <w:pStyle w:val="Default"/>
              <w:jc w:val="both"/>
            </w:pPr>
            <w:r w:rsidRPr="000929B6">
              <w:rPr>
                <w:rFonts w:asciiTheme="minorHAnsi" w:hAnsiTheme="minorHAnsi"/>
              </w:rPr>
              <w:t xml:space="preserve">EG6 </w:t>
            </w:r>
            <w:r w:rsidRPr="000929B6">
              <w:rPr>
                <w:rFonts w:asciiTheme="minorHAnsi" w:hAnsiTheme="minorHAnsi" w:cs="Calibri"/>
              </w:rPr>
              <w:t xml:space="preserve">Proiectele de infrastructură socială trebuie să asigure funcționarea prin operaționalizarea infrastructurii de către o entitate acreditată ca furnizor de servicii sociale; beneficiarii măsurilor de finanțare </w:t>
            </w:r>
            <w:proofErr w:type="gramStart"/>
            <w:r w:rsidRPr="000929B6">
              <w:rPr>
                <w:rFonts w:asciiTheme="minorHAnsi" w:hAnsiTheme="minorHAnsi" w:cs="Calibri"/>
              </w:rPr>
              <w:t>a</w:t>
            </w:r>
            <w:proofErr w:type="gramEnd"/>
            <w:r w:rsidRPr="000929B6">
              <w:rPr>
                <w:rFonts w:asciiTheme="minorHAnsi" w:hAnsiTheme="minorHAnsi" w:cs="Calibri"/>
              </w:rPr>
              <w:t xml:space="preserve"> infrastructurii sociale trebuie să asigure sustenabilitatea proiectelor din surse proprii sau prin obținerea finanțării în cadrul Axei 5 POCU, prin depunerea unui proiect distinct cu respectarea condițiilor specifice POCU </w:t>
            </w:r>
          </w:p>
        </w:tc>
        <w:tc>
          <w:tcPr>
            <w:tcW w:w="539" w:type="dxa"/>
            <w:gridSpan w:val="3"/>
            <w:tcBorders>
              <w:top w:val="single" w:sz="4" w:space="0" w:color="auto"/>
              <w:left w:val="single" w:sz="4" w:space="0" w:color="auto"/>
              <w:bottom w:val="single" w:sz="4" w:space="0" w:color="auto"/>
              <w:right w:val="single" w:sz="4" w:space="0" w:color="auto"/>
            </w:tcBorders>
            <w:vAlign w:val="center"/>
          </w:tcPr>
          <w:p w:rsidR="00CB1F12" w:rsidRPr="00AA598F" w:rsidRDefault="00CB1F12" w:rsidP="00CB1F12">
            <w:pP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tcPr>
          <w:p w:rsidR="00CB1F12" w:rsidRPr="00AA598F" w:rsidRDefault="00CB1F12" w:rsidP="00CB1F12">
            <w:pP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6A6A6"/>
          </w:tcPr>
          <w:p w:rsidR="00CB1F12" w:rsidRPr="00AA598F" w:rsidRDefault="00CB1F12" w:rsidP="00CB1F12">
            <w:pPr>
              <w:overflowPunct w:val="0"/>
              <w:autoSpaceDE w:val="0"/>
              <w:autoSpaceDN w:val="0"/>
              <w:adjustRightInd w:val="0"/>
              <w:spacing w:before="120" w:after="120" w:line="240" w:lineRule="auto"/>
              <w:textAlignment w:val="baseline"/>
              <w:rPr>
                <w:sz w:val="24"/>
              </w:rPr>
            </w:pPr>
          </w:p>
        </w:tc>
      </w:tr>
      <w:tr w:rsidR="00CB1F12" w:rsidRPr="006723F4" w:rsidTr="00606DC1">
        <w:trPr>
          <w:gridBefore w:val="1"/>
          <w:wBefore w:w="113" w:type="dxa"/>
        </w:trPr>
        <w:tc>
          <w:tcPr>
            <w:tcW w:w="7052" w:type="dxa"/>
            <w:gridSpan w:val="6"/>
            <w:tcBorders>
              <w:top w:val="single" w:sz="4" w:space="0" w:color="auto"/>
              <w:left w:val="single" w:sz="4" w:space="0" w:color="auto"/>
              <w:bottom w:val="single" w:sz="4" w:space="0" w:color="auto"/>
              <w:right w:val="single" w:sz="4" w:space="0" w:color="auto"/>
            </w:tcBorders>
          </w:tcPr>
          <w:p w:rsidR="00CB1F12" w:rsidRPr="00AA598F" w:rsidRDefault="00CB1F12" w:rsidP="00CB1F12">
            <w:pPr>
              <w:overflowPunct w:val="0"/>
              <w:autoSpaceDE w:val="0"/>
              <w:autoSpaceDN w:val="0"/>
              <w:adjustRightInd w:val="0"/>
              <w:spacing w:before="120" w:after="120" w:line="240" w:lineRule="auto"/>
              <w:textAlignment w:val="baseline"/>
              <w:rPr>
                <w:sz w:val="24"/>
              </w:rPr>
            </w:pPr>
            <w:r>
              <w:rPr>
                <w:rFonts w:cs="Calibri"/>
                <w:b/>
                <w:sz w:val="24"/>
                <w:szCs w:val="24"/>
              </w:rPr>
              <w:t>Criterii</w:t>
            </w:r>
            <w:r w:rsidRPr="007463CF">
              <w:rPr>
                <w:rFonts w:cs="Calibri"/>
                <w:b/>
                <w:sz w:val="24"/>
                <w:szCs w:val="24"/>
              </w:rPr>
              <w:t xml:space="preserve"> de eligibilitate ale proiectu</w:t>
            </w:r>
            <w:r>
              <w:rPr>
                <w:rFonts w:cs="Calibri"/>
                <w:b/>
                <w:sz w:val="24"/>
                <w:szCs w:val="24"/>
              </w:rPr>
              <w:t>lui prevazute in Fisa Masurii M6</w:t>
            </w:r>
            <w:r w:rsidRPr="007463CF">
              <w:rPr>
                <w:rFonts w:cs="Calibri"/>
                <w:b/>
                <w:sz w:val="24"/>
                <w:szCs w:val="24"/>
              </w:rPr>
              <w:t>/6B din SDL, specifice GAL</w:t>
            </w:r>
            <w:r>
              <w:rPr>
                <w:rFonts w:cs="Calibri"/>
                <w:b/>
                <w:sz w:val="24"/>
                <w:szCs w:val="24"/>
              </w:rPr>
              <w:t xml:space="preserve"> </w:t>
            </w:r>
            <w:r w:rsidR="00606DC1">
              <w:rPr>
                <w:rFonts w:cs="Calibri"/>
                <w:b/>
                <w:sz w:val="24"/>
                <w:szCs w:val="24"/>
              </w:rPr>
              <w:t>ZONA LUT SAR CAMPIE</w:t>
            </w:r>
          </w:p>
        </w:tc>
        <w:tc>
          <w:tcPr>
            <w:tcW w:w="539" w:type="dxa"/>
            <w:gridSpan w:val="3"/>
            <w:tcBorders>
              <w:top w:val="single" w:sz="4" w:space="0" w:color="auto"/>
              <w:left w:val="single" w:sz="4" w:space="0" w:color="auto"/>
              <w:bottom w:val="single" w:sz="4" w:space="0" w:color="auto"/>
              <w:right w:val="single" w:sz="4" w:space="0" w:color="auto"/>
            </w:tcBorders>
            <w:vAlign w:val="center"/>
          </w:tcPr>
          <w:p w:rsidR="00CB1F12" w:rsidRPr="00AA598F" w:rsidRDefault="00CB1F12" w:rsidP="00CB1F12">
            <w:pP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tcPr>
          <w:p w:rsidR="00CB1F12" w:rsidRPr="00AA598F" w:rsidRDefault="00CB1F12" w:rsidP="00CB1F12">
            <w:pP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6A6A6"/>
          </w:tcPr>
          <w:p w:rsidR="00CB1F12" w:rsidRPr="00AA598F" w:rsidRDefault="00CB1F12" w:rsidP="00CB1F12">
            <w:pPr>
              <w:overflowPunct w:val="0"/>
              <w:autoSpaceDE w:val="0"/>
              <w:autoSpaceDN w:val="0"/>
              <w:adjustRightInd w:val="0"/>
              <w:spacing w:before="120" w:after="120" w:line="240" w:lineRule="auto"/>
              <w:textAlignment w:val="baseline"/>
              <w:rPr>
                <w:sz w:val="24"/>
              </w:rPr>
            </w:pPr>
          </w:p>
        </w:tc>
      </w:tr>
      <w:tr w:rsidR="00606DC1" w:rsidRPr="006723F4" w:rsidTr="00606DC1">
        <w:trPr>
          <w:gridBefore w:val="1"/>
          <w:wBefore w:w="113" w:type="dxa"/>
        </w:trPr>
        <w:tc>
          <w:tcPr>
            <w:tcW w:w="7052" w:type="dxa"/>
            <w:gridSpan w:val="6"/>
            <w:tcBorders>
              <w:top w:val="single" w:sz="4" w:space="0" w:color="auto"/>
              <w:left w:val="single" w:sz="4" w:space="0" w:color="auto"/>
              <w:bottom w:val="single" w:sz="4" w:space="0" w:color="auto"/>
              <w:right w:val="single" w:sz="4" w:space="0" w:color="auto"/>
            </w:tcBorders>
          </w:tcPr>
          <w:p w:rsidR="00606DC1" w:rsidRPr="00076B22" w:rsidRDefault="00606DC1" w:rsidP="00606DC1">
            <w:pPr>
              <w:overflowPunct w:val="0"/>
              <w:autoSpaceDE w:val="0"/>
              <w:autoSpaceDN w:val="0"/>
              <w:adjustRightInd w:val="0"/>
              <w:spacing w:before="120" w:after="120" w:line="240" w:lineRule="auto"/>
              <w:textAlignment w:val="baseline"/>
              <w:rPr>
                <w:rFonts w:asciiTheme="minorHAnsi" w:hAnsiTheme="minorHAnsi" w:cstheme="minorHAnsi"/>
                <w:b/>
                <w:sz w:val="24"/>
                <w:szCs w:val="24"/>
              </w:rPr>
            </w:pPr>
            <w:r w:rsidRPr="00606DC1">
              <w:rPr>
                <w:rFonts w:asciiTheme="minorHAnsi" w:eastAsia="Times New Roman" w:hAnsiTheme="minorHAnsi" w:cstheme="minorHAnsi"/>
                <w:color w:val="000000" w:themeColor="text1"/>
                <w:sz w:val="24"/>
                <w:szCs w:val="24"/>
              </w:rPr>
              <w:t xml:space="preserve">EG </w:t>
            </w:r>
            <w:r>
              <w:rPr>
                <w:rFonts w:asciiTheme="minorHAnsi" w:eastAsia="Times New Roman" w:hAnsiTheme="minorHAnsi" w:cstheme="minorHAnsi"/>
                <w:color w:val="000000" w:themeColor="text1"/>
                <w:sz w:val="24"/>
                <w:szCs w:val="24"/>
              </w:rPr>
              <w:t>7</w:t>
            </w:r>
            <w:r w:rsidRPr="00606DC1">
              <w:rPr>
                <w:rFonts w:asciiTheme="minorHAnsi" w:eastAsia="Times New Roman" w:hAnsiTheme="minorHAnsi" w:cstheme="minorHAnsi"/>
                <w:color w:val="000000" w:themeColor="text1"/>
                <w:sz w:val="24"/>
                <w:szCs w:val="24"/>
              </w:rPr>
              <w:t xml:space="preserve"> Obiectivul trebuie să se încadreze în cel puţin una dintre tipurile de activităţi sprijinite</w:t>
            </w:r>
          </w:p>
        </w:tc>
        <w:tc>
          <w:tcPr>
            <w:tcW w:w="539" w:type="dxa"/>
            <w:gridSpan w:val="3"/>
            <w:tcBorders>
              <w:top w:val="single" w:sz="4" w:space="0" w:color="auto"/>
              <w:left w:val="single" w:sz="4" w:space="0" w:color="auto"/>
              <w:bottom w:val="single" w:sz="4" w:space="0" w:color="auto"/>
              <w:right w:val="single" w:sz="4" w:space="0" w:color="auto"/>
            </w:tcBorders>
            <w:vAlign w:val="center"/>
          </w:tcPr>
          <w:p w:rsidR="00606DC1" w:rsidRPr="00AA598F" w:rsidRDefault="00606DC1" w:rsidP="00606DC1">
            <w:pPr>
              <w:pBdr>
                <w:left w:val="single" w:sz="8" w:space="0" w:color="auto"/>
              </w:pBd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tcPr>
          <w:p w:rsidR="00606DC1" w:rsidRPr="00AA598F" w:rsidRDefault="00606DC1" w:rsidP="00606DC1">
            <w:pPr>
              <w:pBdr>
                <w:left w:val="single" w:sz="8" w:space="0" w:color="auto"/>
              </w:pBd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606DC1" w:rsidRPr="00AA598F" w:rsidRDefault="00606DC1" w:rsidP="00606DC1">
            <w:pPr>
              <w:overflowPunct w:val="0"/>
              <w:autoSpaceDE w:val="0"/>
              <w:autoSpaceDN w:val="0"/>
              <w:adjustRightInd w:val="0"/>
              <w:spacing w:before="120" w:after="120" w:line="240" w:lineRule="auto"/>
              <w:textAlignment w:val="baseline"/>
              <w:rPr>
                <w:sz w:val="24"/>
              </w:rPr>
            </w:pPr>
          </w:p>
        </w:tc>
      </w:tr>
      <w:tr w:rsidR="00CB1F12" w:rsidRPr="006723F4" w:rsidTr="00606DC1">
        <w:trPr>
          <w:gridBefore w:val="1"/>
          <w:wBefore w:w="113" w:type="dxa"/>
        </w:trPr>
        <w:tc>
          <w:tcPr>
            <w:tcW w:w="7052" w:type="dxa"/>
            <w:gridSpan w:val="6"/>
            <w:tcBorders>
              <w:top w:val="single" w:sz="4" w:space="0" w:color="auto"/>
              <w:left w:val="single" w:sz="4" w:space="0" w:color="auto"/>
              <w:bottom w:val="single" w:sz="4" w:space="0" w:color="auto"/>
              <w:right w:val="single" w:sz="4" w:space="0" w:color="auto"/>
            </w:tcBorders>
          </w:tcPr>
          <w:p w:rsidR="00CB1F12" w:rsidRPr="00076B22" w:rsidRDefault="00CB1F12" w:rsidP="00076B22">
            <w:pPr>
              <w:spacing w:after="0" w:line="240" w:lineRule="auto"/>
              <w:contextualSpacing/>
              <w:jc w:val="both"/>
              <w:rPr>
                <w:rFonts w:asciiTheme="minorHAnsi" w:eastAsia="Times New Roman" w:hAnsiTheme="minorHAnsi" w:cstheme="minorHAnsi"/>
                <w:sz w:val="24"/>
                <w:szCs w:val="24"/>
              </w:rPr>
            </w:pPr>
            <w:r w:rsidRPr="00076B22">
              <w:rPr>
                <w:rFonts w:asciiTheme="minorHAnsi" w:hAnsiTheme="minorHAnsi" w:cstheme="minorHAnsi"/>
                <w:sz w:val="24"/>
                <w:szCs w:val="24"/>
              </w:rPr>
              <w:t>EG</w:t>
            </w:r>
            <w:r w:rsidR="00606DC1">
              <w:rPr>
                <w:rFonts w:asciiTheme="minorHAnsi" w:hAnsiTheme="minorHAnsi" w:cstheme="minorHAnsi"/>
                <w:sz w:val="24"/>
                <w:szCs w:val="24"/>
              </w:rPr>
              <w:t xml:space="preserve">8 </w:t>
            </w:r>
            <w:r w:rsidR="00076B22" w:rsidRPr="00076B22">
              <w:rPr>
                <w:rFonts w:asciiTheme="minorHAnsi" w:eastAsia="Times New Roman" w:hAnsiTheme="minorHAnsi" w:cstheme="minorHAnsi"/>
                <w:sz w:val="24"/>
                <w:szCs w:val="24"/>
              </w:rPr>
              <w:t xml:space="preserve">Sediul social/punctul de lucru trebuie să fie situate în teritoriul GAL </w:t>
            </w:r>
            <w:r w:rsidR="00606DC1">
              <w:rPr>
                <w:rFonts w:asciiTheme="minorHAnsi" w:hAnsiTheme="minorHAnsi" w:cstheme="minorHAnsi"/>
                <w:sz w:val="24"/>
                <w:szCs w:val="24"/>
              </w:rPr>
              <w:t>ZONA LUT SAR CAMPIE</w:t>
            </w:r>
            <w:r w:rsidR="00076B22" w:rsidRPr="00076B22">
              <w:rPr>
                <w:rFonts w:asciiTheme="minorHAnsi" w:eastAsia="Times New Roman" w:hAnsiTheme="minorHAnsi" w:cstheme="minorHAnsi"/>
                <w:sz w:val="24"/>
                <w:szCs w:val="24"/>
              </w:rPr>
              <w:t xml:space="preserve">, şi activitatea va fi desfăşurată în teritoriul GAL </w:t>
            </w:r>
            <w:r w:rsidR="00606DC1">
              <w:rPr>
                <w:rFonts w:asciiTheme="minorHAnsi" w:hAnsiTheme="minorHAnsi" w:cstheme="minorHAnsi"/>
                <w:sz w:val="24"/>
                <w:szCs w:val="24"/>
              </w:rPr>
              <w:t>ZONA LUT SAR CAMPIE</w:t>
            </w:r>
          </w:p>
        </w:tc>
        <w:tc>
          <w:tcPr>
            <w:tcW w:w="539" w:type="dxa"/>
            <w:gridSpan w:val="3"/>
            <w:tcBorders>
              <w:top w:val="single" w:sz="4" w:space="0" w:color="auto"/>
              <w:left w:val="single" w:sz="4" w:space="0" w:color="auto"/>
              <w:bottom w:val="single" w:sz="4" w:space="0" w:color="auto"/>
              <w:right w:val="single" w:sz="4" w:space="0" w:color="auto"/>
            </w:tcBorders>
            <w:vAlign w:val="center"/>
          </w:tcPr>
          <w:p w:rsidR="00CB1F12" w:rsidRPr="00AA598F" w:rsidRDefault="00CB1F12" w:rsidP="00CB1F12">
            <w:pPr>
              <w:pBdr>
                <w:left w:val="single" w:sz="8" w:space="0" w:color="auto"/>
              </w:pBd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tcPr>
          <w:p w:rsidR="00CB1F12" w:rsidRPr="00AA598F" w:rsidRDefault="00CB1F12" w:rsidP="00CB1F12">
            <w:pPr>
              <w:pBdr>
                <w:left w:val="single" w:sz="8" w:space="0" w:color="auto"/>
              </w:pBd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CB1F12" w:rsidRPr="00AA598F" w:rsidRDefault="00CB1F12" w:rsidP="00CB1F12">
            <w:pPr>
              <w:overflowPunct w:val="0"/>
              <w:autoSpaceDE w:val="0"/>
              <w:autoSpaceDN w:val="0"/>
              <w:adjustRightInd w:val="0"/>
              <w:spacing w:before="120" w:after="120" w:line="240" w:lineRule="auto"/>
              <w:textAlignment w:val="baseline"/>
              <w:rPr>
                <w:sz w:val="24"/>
              </w:rPr>
            </w:pPr>
          </w:p>
        </w:tc>
      </w:tr>
      <w:tr w:rsidR="00CB1F12" w:rsidRPr="006723F4" w:rsidTr="00606DC1">
        <w:trPr>
          <w:gridBefore w:val="1"/>
          <w:wBefore w:w="113" w:type="dxa"/>
        </w:trPr>
        <w:tc>
          <w:tcPr>
            <w:tcW w:w="7052" w:type="dxa"/>
            <w:gridSpan w:val="6"/>
            <w:tcBorders>
              <w:top w:val="single" w:sz="4" w:space="0" w:color="auto"/>
              <w:left w:val="single" w:sz="4" w:space="0" w:color="auto"/>
              <w:bottom w:val="single" w:sz="4" w:space="0" w:color="auto"/>
              <w:right w:val="single" w:sz="4" w:space="0" w:color="auto"/>
            </w:tcBorders>
          </w:tcPr>
          <w:p w:rsidR="00CB1F12" w:rsidRPr="00076B22" w:rsidRDefault="00CB1F12" w:rsidP="00076B22">
            <w:pPr>
              <w:spacing w:after="0" w:line="240" w:lineRule="auto"/>
              <w:contextualSpacing/>
              <w:jc w:val="both"/>
              <w:rPr>
                <w:rFonts w:asciiTheme="minorHAnsi" w:eastAsia="Times New Roman" w:hAnsiTheme="minorHAnsi" w:cstheme="minorHAnsi"/>
                <w:sz w:val="24"/>
                <w:szCs w:val="24"/>
              </w:rPr>
            </w:pPr>
            <w:r w:rsidRPr="00076B22">
              <w:rPr>
                <w:rFonts w:asciiTheme="minorHAnsi" w:hAnsiTheme="minorHAnsi" w:cstheme="minorHAnsi"/>
                <w:sz w:val="24"/>
                <w:szCs w:val="24"/>
              </w:rPr>
              <w:t>EG</w:t>
            </w:r>
            <w:r w:rsidR="00606DC1">
              <w:rPr>
                <w:rFonts w:asciiTheme="minorHAnsi" w:hAnsiTheme="minorHAnsi" w:cstheme="minorHAnsi"/>
                <w:sz w:val="24"/>
                <w:szCs w:val="24"/>
              </w:rPr>
              <w:t>9</w:t>
            </w:r>
            <w:r w:rsidRPr="00076B22">
              <w:rPr>
                <w:rFonts w:asciiTheme="minorHAnsi" w:hAnsiTheme="minorHAnsi" w:cstheme="minorHAnsi"/>
                <w:sz w:val="24"/>
                <w:szCs w:val="24"/>
              </w:rPr>
              <w:t xml:space="preserve"> </w:t>
            </w:r>
            <w:r w:rsidR="00076B22" w:rsidRPr="00076B22">
              <w:rPr>
                <w:rFonts w:asciiTheme="minorHAnsi" w:eastAsia="Times New Roman" w:hAnsiTheme="minorHAnsi" w:cstheme="minorHAnsi"/>
                <w:sz w:val="24"/>
                <w:szCs w:val="24"/>
              </w:rPr>
              <w:t>Proiectul trebuie să demonstreze  că este sustenabil după finalizarea investiției;</w:t>
            </w:r>
          </w:p>
        </w:tc>
        <w:tc>
          <w:tcPr>
            <w:tcW w:w="539" w:type="dxa"/>
            <w:gridSpan w:val="3"/>
            <w:tcBorders>
              <w:top w:val="single" w:sz="4" w:space="0" w:color="auto"/>
              <w:left w:val="single" w:sz="4" w:space="0" w:color="auto"/>
              <w:bottom w:val="single" w:sz="4" w:space="0" w:color="auto"/>
              <w:right w:val="single" w:sz="4" w:space="0" w:color="auto"/>
            </w:tcBorders>
            <w:vAlign w:val="center"/>
          </w:tcPr>
          <w:p w:rsidR="00CB1F12" w:rsidRPr="00AA598F" w:rsidRDefault="00CB1F12" w:rsidP="00CB1F12">
            <w:pPr>
              <w:pBdr>
                <w:left w:val="single" w:sz="8" w:space="0" w:color="auto"/>
              </w:pBd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tcPr>
          <w:p w:rsidR="00CB1F12" w:rsidRPr="00AA598F" w:rsidRDefault="00CB1F12" w:rsidP="00CB1F12">
            <w:pPr>
              <w:pBdr>
                <w:left w:val="single" w:sz="8" w:space="0" w:color="auto"/>
              </w:pBd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CB1F12" w:rsidRPr="00AA598F" w:rsidRDefault="00CB1F12" w:rsidP="00CB1F12">
            <w:pPr>
              <w:overflowPunct w:val="0"/>
              <w:autoSpaceDE w:val="0"/>
              <w:autoSpaceDN w:val="0"/>
              <w:adjustRightInd w:val="0"/>
              <w:spacing w:before="120" w:after="120" w:line="240" w:lineRule="auto"/>
              <w:textAlignment w:val="baseline"/>
              <w:rPr>
                <w:sz w:val="24"/>
              </w:rPr>
            </w:pPr>
          </w:p>
        </w:tc>
      </w:tr>
      <w:tr w:rsidR="00076B22" w:rsidRPr="006723F4" w:rsidTr="00606DC1">
        <w:trPr>
          <w:gridBefore w:val="1"/>
          <w:wBefore w:w="113" w:type="dxa"/>
          <w:trHeight w:val="677"/>
        </w:trPr>
        <w:tc>
          <w:tcPr>
            <w:tcW w:w="7052" w:type="dxa"/>
            <w:gridSpan w:val="6"/>
            <w:tcBorders>
              <w:top w:val="single" w:sz="4" w:space="0" w:color="auto"/>
              <w:left w:val="single" w:sz="4" w:space="0" w:color="auto"/>
              <w:bottom w:val="single" w:sz="4" w:space="0" w:color="auto"/>
              <w:right w:val="single" w:sz="4" w:space="0" w:color="auto"/>
            </w:tcBorders>
          </w:tcPr>
          <w:p w:rsidR="00076B22" w:rsidRPr="00076B22" w:rsidRDefault="00076B22" w:rsidP="00076B22">
            <w:pPr>
              <w:spacing w:after="0" w:line="240" w:lineRule="auto"/>
              <w:contextualSpacing/>
              <w:jc w:val="both"/>
              <w:rPr>
                <w:rFonts w:asciiTheme="minorHAnsi" w:eastAsia="Times New Roman" w:hAnsiTheme="minorHAnsi" w:cstheme="minorHAnsi"/>
                <w:sz w:val="24"/>
                <w:szCs w:val="24"/>
              </w:rPr>
            </w:pPr>
            <w:r w:rsidRPr="00076B22">
              <w:rPr>
                <w:rFonts w:asciiTheme="minorHAnsi" w:eastAsia="Times New Roman" w:hAnsiTheme="minorHAnsi" w:cstheme="minorHAnsi"/>
                <w:sz w:val="24"/>
                <w:szCs w:val="24"/>
              </w:rPr>
              <w:t>EG</w:t>
            </w:r>
            <w:r w:rsidR="00606DC1">
              <w:rPr>
                <w:rFonts w:asciiTheme="minorHAnsi" w:eastAsia="Times New Roman" w:hAnsiTheme="minorHAnsi" w:cstheme="minorHAnsi"/>
                <w:sz w:val="24"/>
                <w:szCs w:val="24"/>
              </w:rPr>
              <w:t>10</w:t>
            </w:r>
            <w:r w:rsidRPr="00076B22">
              <w:rPr>
                <w:rFonts w:asciiTheme="minorHAnsi" w:eastAsia="Times New Roman" w:hAnsiTheme="minorHAnsi" w:cstheme="minorHAnsi"/>
                <w:sz w:val="24"/>
                <w:szCs w:val="24"/>
              </w:rPr>
              <w:t xml:space="preserve"> Obligativitatea menținerii investiției pentru o perioadă de minim 5 ani de la data ultimei tranșe de plată;</w:t>
            </w:r>
          </w:p>
          <w:p w:rsidR="00076B22" w:rsidRPr="00076B22" w:rsidRDefault="00076B22" w:rsidP="00076B22">
            <w:pPr>
              <w:spacing w:after="0" w:line="240" w:lineRule="auto"/>
              <w:contextualSpacing/>
              <w:jc w:val="both"/>
              <w:rPr>
                <w:rFonts w:asciiTheme="minorHAnsi" w:hAnsiTheme="minorHAnsi" w:cstheme="minorHAnsi"/>
                <w:sz w:val="24"/>
                <w:szCs w:val="24"/>
              </w:rPr>
            </w:pPr>
          </w:p>
        </w:tc>
        <w:tc>
          <w:tcPr>
            <w:tcW w:w="539" w:type="dxa"/>
            <w:gridSpan w:val="3"/>
            <w:tcBorders>
              <w:top w:val="single" w:sz="4" w:space="0" w:color="auto"/>
              <w:left w:val="single" w:sz="4" w:space="0" w:color="auto"/>
              <w:bottom w:val="single" w:sz="4" w:space="0" w:color="auto"/>
              <w:right w:val="single" w:sz="4" w:space="0" w:color="auto"/>
            </w:tcBorders>
            <w:vAlign w:val="center"/>
          </w:tcPr>
          <w:p w:rsidR="00076B22" w:rsidRPr="00AA598F" w:rsidRDefault="00076B22" w:rsidP="00076B22">
            <w:pPr>
              <w:pBdr>
                <w:left w:val="single" w:sz="8" w:space="0" w:color="auto"/>
              </w:pBd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tcPr>
          <w:p w:rsidR="00076B22" w:rsidRPr="00AA598F" w:rsidRDefault="00076B22" w:rsidP="00076B22">
            <w:pPr>
              <w:pBdr>
                <w:left w:val="single" w:sz="8" w:space="0" w:color="auto"/>
              </w:pBd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076B22" w:rsidRPr="00AA598F" w:rsidRDefault="00076B22" w:rsidP="00076B22">
            <w:pPr>
              <w:overflowPunct w:val="0"/>
              <w:autoSpaceDE w:val="0"/>
              <w:autoSpaceDN w:val="0"/>
              <w:adjustRightInd w:val="0"/>
              <w:spacing w:before="120" w:after="120" w:line="240" w:lineRule="auto"/>
              <w:textAlignment w:val="baseline"/>
              <w:rPr>
                <w:sz w:val="24"/>
              </w:rPr>
            </w:pPr>
          </w:p>
        </w:tc>
      </w:tr>
      <w:tr w:rsidR="00076B22" w:rsidRPr="006723F4" w:rsidTr="00606DC1">
        <w:trPr>
          <w:gridBefore w:val="1"/>
          <w:wBefore w:w="113" w:type="dxa"/>
        </w:trPr>
        <w:tc>
          <w:tcPr>
            <w:tcW w:w="7052" w:type="dxa"/>
            <w:gridSpan w:val="6"/>
            <w:tcBorders>
              <w:top w:val="single" w:sz="4" w:space="0" w:color="auto"/>
              <w:left w:val="single" w:sz="4" w:space="0" w:color="auto"/>
              <w:bottom w:val="single" w:sz="4" w:space="0" w:color="auto"/>
              <w:right w:val="single" w:sz="4" w:space="0" w:color="auto"/>
            </w:tcBorders>
          </w:tcPr>
          <w:p w:rsidR="00076B22" w:rsidRPr="00076B22" w:rsidRDefault="00076B22" w:rsidP="00076B22">
            <w:pPr>
              <w:spacing w:after="0" w:line="240" w:lineRule="auto"/>
              <w:contextualSpacing/>
              <w:jc w:val="both"/>
              <w:rPr>
                <w:rFonts w:asciiTheme="minorHAnsi" w:eastAsia="Times New Roman" w:hAnsiTheme="minorHAnsi" w:cstheme="minorHAnsi"/>
                <w:sz w:val="24"/>
                <w:szCs w:val="24"/>
              </w:rPr>
            </w:pPr>
            <w:r w:rsidRPr="00076B22">
              <w:rPr>
                <w:rFonts w:asciiTheme="minorHAnsi" w:eastAsia="Times New Roman" w:hAnsiTheme="minorHAnsi" w:cstheme="minorHAnsi"/>
                <w:sz w:val="24"/>
                <w:szCs w:val="24"/>
              </w:rPr>
              <w:t>EG</w:t>
            </w:r>
            <w:r w:rsidR="00606DC1">
              <w:rPr>
                <w:rFonts w:asciiTheme="minorHAnsi" w:eastAsia="Times New Roman" w:hAnsiTheme="minorHAnsi" w:cstheme="minorHAnsi"/>
                <w:sz w:val="24"/>
                <w:szCs w:val="24"/>
              </w:rPr>
              <w:t>11</w:t>
            </w:r>
            <w:r w:rsidRPr="00076B22">
              <w:rPr>
                <w:rFonts w:asciiTheme="minorHAnsi" w:eastAsia="Times New Roman" w:hAnsiTheme="minorHAnsi" w:cstheme="minorHAnsi"/>
                <w:sz w:val="24"/>
                <w:szCs w:val="24"/>
              </w:rPr>
              <w:t xml:space="preserve"> Solicitantul va demonstra că este acreditat sau că a inițiat procedura de acreditare ca furnizor de servicii sociale;</w:t>
            </w:r>
          </w:p>
        </w:tc>
        <w:tc>
          <w:tcPr>
            <w:tcW w:w="539" w:type="dxa"/>
            <w:gridSpan w:val="3"/>
            <w:tcBorders>
              <w:top w:val="single" w:sz="4" w:space="0" w:color="auto"/>
              <w:left w:val="single" w:sz="4" w:space="0" w:color="auto"/>
              <w:bottom w:val="single" w:sz="4" w:space="0" w:color="auto"/>
              <w:right w:val="single" w:sz="4" w:space="0" w:color="auto"/>
            </w:tcBorders>
            <w:vAlign w:val="center"/>
          </w:tcPr>
          <w:p w:rsidR="00076B22" w:rsidRPr="00AA598F" w:rsidRDefault="00076B22" w:rsidP="00076B22">
            <w:pPr>
              <w:pBdr>
                <w:left w:val="single" w:sz="8" w:space="0" w:color="auto"/>
              </w:pBd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tcPr>
          <w:p w:rsidR="00076B22" w:rsidRPr="00AA598F" w:rsidRDefault="00076B22" w:rsidP="00076B22">
            <w:pPr>
              <w:pBdr>
                <w:left w:val="single" w:sz="8" w:space="0" w:color="auto"/>
              </w:pBd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076B22" w:rsidRPr="00AA598F" w:rsidRDefault="00076B22" w:rsidP="00076B22">
            <w:pPr>
              <w:overflowPunct w:val="0"/>
              <w:autoSpaceDE w:val="0"/>
              <w:autoSpaceDN w:val="0"/>
              <w:adjustRightInd w:val="0"/>
              <w:spacing w:before="120" w:after="120" w:line="240" w:lineRule="auto"/>
              <w:textAlignment w:val="baseline"/>
              <w:rPr>
                <w:sz w:val="24"/>
              </w:rPr>
            </w:pPr>
          </w:p>
        </w:tc>
      </w:tr>
      <w:tr w:rsidR="00076B22" w:rsidRPr="006723F4" w:rsidTr="00606DC1">
        <w:trPr>
          <w:gridBefore w:val="1"/>
          <w:wBefore w:w="113" w:type="dxa"/>
        </w:trPr>
        <w:tc>
          <w:tcPr>
            <w:tcW w:w="7052" w:type="dxa"/>
            <w:gridSpan w:val="6"/>
            <w:tcBorders>
              <w:top w:val="single" w:sz="4" w:space="0" w:color="auto"/>
              <w:left w:val="single" w:sz="4" w:space="0" w:color="auto"/>
              <w:bottom w:val="single" w:sz="4" w:space="0" w:color="auto"/>
              <w:right w:val="single" w:sz="4" w:space="0" w:color="auto"/>
            </w:tcBorders>
          </w:tcPr>
          <w:p w:rsidR="00076B22" w:rsidRPr="00076B22" w:rsidRDefault="00076B22" w:rsidP="00076B22">
            <w:pPr>
              <w:spacing w:after="0" w:line="240" w:lineRule="auto"/>
              <w:contextualSpacing/>
              <w:jc w:val="both"/>
              <w:rPr>
                <w:rFonts w:asciiTheme="minorHAnsi" w:eastAsia="Times New Roman" w:hAnsiTheme="minorHAnsi" w:cstheme="minorHAnsi"/>
                <w:sz w:val="24"/>
                <w:szCs w:val="24"/>
                <w:lang w:eastAsia="ro-RO"/>
              </w:rPr>
            </w:pPr>
            <w:r w:rsidRPr="00076B22">
              <w:rPr>
                <w:rFonts w:asciiTheme="minorHAnsi" w:eastAsia="Times New Roman" w:hAnsiTheme="minorHAnsi" w:cstheme="minorHAnsi"/>
                <w:sz w:val="24"/>
                <w:szCs w:val="24"/>
              </w:rPr>
              <w:lastRenderedPageBreak/>
              <w:t>EG1</w:t>
            </w:r>
            <w:r w:rsidR="00606DC1">
              <w:rPr>
                <w:rFonts w:asciiTheme="minorHAnsi" w:eastAsia="Times New Roman" w:hAnsiTheme="minorHAnsi" w:cstheme="minorHAnsi"/>
                <w:sz w:val="24"/>
                <w:szCs w:val="24"/>
              </w:rPr>
              <w:t>2</w:t>
            </w:r>
            <w:r w:rsidRPr="00076B22">
              <w:rPr>
                <w:rFonts w:asciiTheme="minorHAnsi" w:eastAsia="Times New Roman" w:hAnsiTheme="minorHAnsi" w:cstheme="minorHAnsi"/>
                <w:sz w:val="24"/>
                <w:szCs w:val="24"/>
              </w:rPr>
              <w:t xml:space="preserve"> </w:t>
            </w:r>
            <w:r w:rsidRPr="00076B22">
              <w:rPr>
                <w:rFonts w:asciiTheme="minorHAnsi" w:eastAsia="Times New Roman" w:hAnsiTheme="minorHAnsi" w:cstheme="minorHAnsi"/>
                <w:sz w:val="24"/>
                <w:szCs w:val="24"/>
                <w:lang w:eastAsia="ro-RO"/>
              </w:rPr>
              <w:t xml:space="preserve">Investiția nu trebuie să fie de tip rezidențial </w:t>
            </w:r>
            <w:r w:rsidR="00606DC1">
              <w:rPr>
                <w:rFonts w:asciiTheme="minorHAnsi" w:eastAsia="Times New Roman" w:hAnsiTheme="minorHAnsi" w:cstheme="minorHAnsi"/>
                <w:sz w:val="24"/>
                <w:szCs w:val="24"/>
                <w:lang w:eastAsia="ro-RO"/>
              </w:rPr>
              <w:t>daca sustenabilitatea este demonstrata prin POCU masura 5.2</w:t>
            </w:r>
          </w:p>
          <w:p w:rsidR="00076B22" w:rsidRPr="00076B22" w:rsidRDefault="00076B22" w:rsidP="00076B22">
            <w:pPr>
              <w:spacing w:after="0" w:line="240" w:lineRule="auto"/>
              <w:contextualSpacing/>
              <w:jc w:val="both"/>
              <w:rPr>
                <w:rFonts w:asciiTheme="minorHAnsi" w:eastAsia="Times New Roman" w:hAnsiTheme="minorHAnsi" w:cstheme="minorHAnsi"/>
                <w:sz w:val="24"/>
                <w:szCs w:val="24"/>
              </w:rPr>
            </w:pPr>
          </w:p>
        </w:tc>
        <w:tc>
          <w:tcPr>
            <w:tcW w:w="539" w:type="dxa"/>
            <w:gridSpan w:val="3"/>
            <w:tcBorders>
              <w:top w:val="single" w:sz="4" w:space="0" w:color="auto"/>
              <w:left w:val="single" w:sz="4" w:space="0" w:color="auto"/>
              <w:bottom w:val="single" w:sz="4" w:space="0" w:color="auto"/>
              <w:right w:val="single" w:sz="4" w:space="0" w:color="auto"/>
            </w:tcBorders>
            <w:vAlign w:val="center"/>
          </w:tcPr>
          <w:p w:rsidR="00076B22" w:rsidRPr="00AA598F" w:rsidRDefault="00076B22" w:rsidP="00076B22">
            <w:pPr>
              <w:pBdr>
                <w:left w:val="single" w:sz="8" w:space="0" w:color="auto"/>
              </w:pBd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799" w:type="dxa"/>
            <w:gridSpan w:val="3"/>
            <w:tcBorders>
              <w:top w:val="single" w:sz="4" w:space="0" w:color="auto"/>
              <w:left w:val="single" w:sz="4" w:space="0" w:color="auto"/>
              <w:bottom w:val="single" w:sz="4" w:space="0" w:color="auto"/>
              <w:right w:val="single" w:sz="4" w:space="0" w:color="auto"/>
            </w:tcBorders>
            <w:vAlign w:val="center"/>
          </w:tcPr>
          <w:p w:rsidR="00076B22" w:rsidRPr="00AA598F" w:rsidRDefault="00076B22" w:rsidP="00076B22">
            <w:pPr>
              <w:pBdr>
                <w:left w:val="single" w:sz="8" w:space="0" w:color="auto"/>
              </w:pBdr>
              <w:overflowPunct w:val="0"/>
              <w:autoSpaceDE w:val="0"/>
              <w:autoSpaceDN w:val="0"/>
              <w:adjustRightInd w:val="0"/>
              <w:spacing w:before="120" w:after="120" w:line="240" w:lineRule="auto"/>
              <w:textAlignment w:val="baseline"/>
              <w:rPr>
                <w:sz w:val="24"/>
              </w:rPr>
            </w:pPr>
            <w:r w:rsidRPr="00AA598F">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076B22" w:rsidRPr="00AA598F" w:rsidRDefault="00076B22" w:rsidP="00076B22">
            <w:pPr>
              <w:overflowPunct w:val="0"/>
              <w:autoSpaceDE w:val="0"/>
              <w:autoSpaceDN w:val="0"/>
              <w:adjustRightInd w:val="0"/>
              <w:spacing w:before="120" w:after="120" w:line="240" w:lineRule="auto"/>
              <w:textAlignment w:val="baseline"/>
              <w:rPr>
                <w:sz w:val="24"/>
              </w:rPr>
            </w:pP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450"/>
          <w:jc w:val="center"/>
        </w:trPr>
        <w:tc>
          <w:tcPr>
            <w:tcW w:w="6428" w:type="dxa"/>
            <w:gridSpan w:val="5"/>
            <w:shd w:val="clear" w:color="auto" w:fill="auto"/>
            <w:noWrap/>
            <w:vAlign w:val="bottom"/>
          </w:tcPr>
          <w:p w:rsidR="00CC59F2" w:rsidRPr="00164BE9" w:rsidRDefault="00CC59F2" w:rsidP="00996B66">
            <w:pPr>
              <w:spacing w:after="0" w:line="240" w:lineRule="auto"/>
              <w:rPr>
                <w:rFonts w:eastAsia="Times New Roman" w:cs="Calibri"/>
                <w:b/>
                <w:bCs/>
                <w:sz w:val="24"/>
                <w:szCs w:val="24"/>
                <w:lang w:val="it-IT"/>
              </w:rPr>
            </w:pPr>
            <w:r w:rsidRPr="00164BE9">
              <w:rPr>
                <w:rFonts w:eastAsia="Times New Roman" w:cs="Calibri"/>
                <w:b/>
                <w:noProof/>
                <w:sz w:val="24"/>
                <w:szCs w:val="24"/>
              </w:rPr>
              <w:t>Buget indicativ</w:t>
            </w:r>
            <w:r w:rsidRPr="00164BE9">
              <w:rPr>
                <w:rFonts w:eastAsia="Times New Roman" w:cs="Calibri"/>
                <w:noProof/>
                <w:sz w:val="24"/>
                <w:szCs w:val="24"/>
              </w:rPr>
              <w:t xml:space="preserve"> </w:t>
            </w:r>
            <w:r w:rsidRPr="00164BE9">
              <w:rPr>
                <w:rFonts w:eastAsia="Times New Roman" w:cs="Calibri"/>
                <w:b/>
                <w:sz w:val="24"/>
                <w:szCs w:val="24"/>
              </w:rPr>
              <w:t>(EURO) conform HG 907/2016</w:t>
            </w:r>
          </w:p>
        </w:tc>
        <w:tc>
          <w:tcPr>
            <w:tcW w:w="2664" w:type="dxa"/>
            <w:gridSpan w:val="9"/>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450"/>
          <w:jc w:val="center"/>
        </w:trPr>
        <w:tc>
          <w:tcPr>
            <w:tcW w:w="3701" w:type="dxa"/>
            <w:gridSpan w:val="2"/>
            <w:shd w:val="clear" w:color="auto" w:fill="auto"/>
            <w:noWrap/>
            <w:vAlign w:val="bottom"/>
          </w:tcPr>
          <w:p w:rsidR="00CC59F2" w:rsidRPr="00164BE9" w:rsidRDefault="00CC59F2" w:rsidP="00996B66">
            <w:pPr>
              <w:spacing w:after="0" w:line="240" w:lineRule="auto"/>
              <w:rPr>
                <w:rFonts w:eastAsia="Times New Roman" w:cs="Calibri"/>
                <w:b/>
                <w:bCs/>
                <w:sz w:val="24"/>
                <w:szCs w:val="24"/>
                <w:lang w:val="it-IT"/>
              </w:rPr>
            </w:pPr>
          </w:p>
        </w:tc>
        <w:tc>
          <w:tcPr>
            <w:tcW w:w="5391" w:type="dxa"/>
            <w:gridSpan w:val="12"/>
            <w:shd w:val="clear" w:color="auto" w:fill="auto"/>
            <w:vAlign w:val="center"/>
          </w:tcPr>
          <w:p w:rsidR="00CC59F2" w:rsidRPr="00164BE9" w:rsidRDefault="00CC59F2" w:rsidP="00996B66">
            <w:pPr>
              <w:spacing w:after="0" w:line="240" w:lineRule="auto"/>
              <w:jc w:val="right"/>
              <w:rPr>
                <w:rFonts w:eastAsia="Times New Roman" w:cs="Calibri"/>
                <w:sz w:val="20"/>
                <w:szCs w:val="24"/>
              </w:rPr>
            </w:pPr>
            <w:r w:rsidRPr="00164BE9">
              <w:rPr>
                <w:rFonts w:eastAsia="Times New Roman" w:cs="Calibri"/>
                <w:sz w:val="20"/>
                <w:szCs w:val="24"/>
                <w:lang w:val="it-IT"/>
              </w:rPr>
              <w:t>S-a utilizat cursul de transformare</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450"/>
          <w:jc w:val="center"/>
        </w:trPr>
        <w:tc>
          <w:tcPr>
            <w:tcW w:w="3701" w:type="dxa"/>
            <w:gridSpan w:val="2"/>
            <w:shd w:val="clear" w:color="auto" w:fill="auto"/>
            <w:noWrap/>
            <w:vAlign w:val="bottom"/>
          </w:tcPr>
          <w:p w:rsidR="00CC59F2" w:rsidRPr="00164BE9" w:rsidRDefault="00CC59F2" w:rsidP="00996B66">
            <w:pPr>
              <w:spacing w:after="0" w:line="240" w:lineRule="auto"/>
              <w:rPr>
                <w:rFonts w:eastAsia="Times New Roman" w:cs="Calibri"/>
                <w:b/>
                <w:bCs/>
                <w:sz w:val="24"/>
                <w:szCs w:val="24"/>
                <w:lang w:val="it-IT"/>
              </w:rPr>
            </w:pPr>
          </w:p>
        </w:tc>
        <w:tc>
          <w:tcPr>
            <w:tcW w:w="1816" w:type="dxa"/>
            <w:gridSpan w:val="2"/>
            <w:shd w:val="clear" w:color="auto" w:fill="auto"/>
            <w:vAlign w:val="center"/>
          </w:tcPr>
          <w:p w:rsidR="00CC59F2" w:rsidRPr="00164BE9" w:rsidRDefault="00CC59F2" w:rsidP="00996B66">
            <w:pPr>
              <w:spacing w:after="0" w:line="240" w:lineRule="auto"/>
              <w:jc w:val="center"/>
              <w:rPr>
                <w:rFonts w:eastAsia="Times New Roman" w:cs="Calibri"/>
                <w:b/>
                <w:sz w:val="20"/>
                <w:szCs w:val="24"/>
                <w:lang w:val="it-IT"/>
              </w:rPr>
            </w:pPr>
          </w:p>
        </w:tc>
        <w:tc>
          <w:tcPr>
            <w:tcW w:w="3575" w:type="dxa"/>
            <w:gridSpan w:val="10"/>
            <w:shd w:val="clear" w:color="auto" w:fill="auto"/>
            <w:vAlign w:val="center"/>
          </w:tcPr>
          <w:p w:rsidR="00CC59F2" w:rsidRPr="00164BE9" w:rsidRDefault="00CC59F2" w:rsidP="00996B66">
            <w:pPr>
              <w:spacing w:after="0" w:line="240" w:lineRule="auto"/>
              <w:jc w:val="right"/>
              <w:rPr>
                <w:rFonts w:eastAsia="Times New Roman" w:cs="Calibri"/>
                <w:b/>
                <w:sz w:val="20"/>
                <w:szCs w:val="24"/>
              </w:rPr>
            </w:pPr>
            <w:r w:rsidRPr="00164BE9">
              <w:rPr>
                <w:rFonts w:eastAsia="Times New Roman" w:cs="Calibri"/>
                <w:b/>
                <w:sz w:val="20"/>
                <w:szCs w:val="24"/>
              </w:rPr>
              <w:t>1 EURO =  …………………………..LEI</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450"/>
          <w:jc w:val="center"/>
        </w:trPr>
        <w:tc>
          <w:tcPr>
            <w:tcW w:w="3701" w:type="dxa"/>
            <w:gridSpan w:val="2"/>
            <w:tcBorders>
              <w:bottom w:val="single" w:sz="4" w:space="0" w:color="auto"/>
            </w:tcBorders>
            <w:shd w:val="clear" w:color="auto" w:fill="auto"/>
            <w:noWrap/>
            <w:vAlign w:val="bottom"/>
          </w:tcPr>
          <w:p w:rsidR="00CC59F2" w:rsidRPr="00164BE9" w:rsidRDefault="00CC59F2" w:rsidP="00996B66">
            <w:pPr>
              <w:spacing w:after="0" w:line="240" w:lineRule="auto"/>
              <w:rPr>
                <w:rFonts w:eastAsia="Times New Roman" w:cs="Calibri"/>
                <w:b/>
                <w:bCs/>
                <w:sz w:val="24"/>
                <w:szCs w:val="24"/>
                <w:lang w:val="it-IT"/>
              </w:rPr>
            </w:pPr>
          </w:p>
        </w:tc>
        <w:tc>
          <w:tcPr>
            <w:tcW w:w="1816" w:type="dxa"/>
            <w:gridSpan w:val="2"/>
            <w:tcBorders>
              <w:bottom w:val="single" w:sz="4" w:space="0" w:color="auto"/>
            </w:tcBorders>
            <w:shd w:val="clear" w:color="auto" w:fill="auto"/>
            <w:vAlign w:val="center"/>
          </w:tcPr>
          <w:p w:rsidR="00CC59F2" w:rsidRPr="00164BE9" w:rsidRDefault="00CC59F2" w:rsidP="00996B66">
            <w:pPr>
              <w:spacing w:after="0" w:line="240" w:lineRule="auto"/>
              <w:jc w:val="right"/>
              <w:rPr>
                <w:rFonts w:eastAsia="Times New Roman" w:cs="Calibri"/>
                <w:sz w:val="20"/>
                <w:szCs w:val="24"/>
                <w:lang w:val="it-IT"/>
              </w:rPr>
            </w:pPr>
            <w:r w:rsidRPr="00164BE9">
              <w:rPr>
                <w:rFonts w:eastAsia="Times New Roman" w:cs="Calibri"/>
                <w:sz w:val="20"/>
                <w:szCs w:val="24"/>
                <w:lang w:val="it-IT"/>
              </w:rPr>
              <w:t>din data de :</w:t>
            </w:r>
          </w:p>
        </w:tc>
        <w:tc>
          <w:tcPr>
            <w:tcW w:w="3575" w:type="dxa"/>
            <w:gridSpan w:val="10"/>
            <w:tcBorders>
              <w:bottom w:val="single" w:sz="4" w:space="0" w:color="auto"/>
            </w:tcBorders>
            <w:shd w:val="clear" w:color="auto" w:fill="auto"/>
            <w:vAlign w:val="center"/>
          </w:tcPr>
          <w:p w:rsidR="00CC59F2" w:rsidRPr="00164BE9" w:rsidRDefault="00CC59F2" w:rsidP="00996B66">
            <w:pPr>
              <w:tabs>
                <w:tab w:val="left" w:pos="360"/>
              </w:tabs>
              <w:spacing w:after="0" w:line="240" w:lineRule="auto"/>
              <w:jc w:val="center"/>
              <w:rPr>
                <w:rFonts w:eastAsia="Times New Roman" w:cs="Calibri"/>
                <w:b/>
                <w:sz w:val="20"/>
                <w:szCs w:val="24"/>
              </w:rPr>
            </w:pP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450"/>
          <w:jc w:val="center"/>
        </w:trPr>
        <w:tc>
          <w:tcPr>
            <w:tcW w:w="3701" w:type="dxa"/>
            <w:gridSpan w:val="2"/>
            <w:tcBorders>
              <w:top w:val="single" w:sz="4" w:space="0" w:color="auto"/>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lang w:val="it-IT"/>
              </w:rPr>
            </w:pPr>
            <w:r w:rsidRPr="00164BE9">
              <w:rPr>
                <w:rFonts w:eastAsia="Times New Roman" w:cs="Calibri"/>
                <w:b/>
                <w:bCs/>
                <w:sz w:val="24"/>
                <w:szCs w:val="24"/>
                <w:lang w:val="it-IT"/>
              </w:rPr>
              <w:t xml:space="preserve">  Buget Indicativ al Proiectului (Valori f</w:t>
            </w:r>
            <w:r w:rsidRPr="00164BE9">
              <w:rPr>
                <w:rFonts w:eastAsia="Times New Roman" w:cs="Calibri"/>
                <w:b/>
                <w:bCs/>
                <w:sz w:val="24"/>
                <w:szCs w:val="24"/>
              </w:rPr>
              <w:t>ă</w:t>
            </w:r>
            <w:r w:rsidRPr="00164BE9">
              <w:rPr>
                <w:rFonts w:eastAsia="Times New Roman" w:cs="Calibri"/>
                <w:b/>
                <w:bCs/>
                <w:sz w:val="24"/>
                <w:szCs w:val="24"/>
                <w:lang w:val="it-IT"/>
              </w:rPr>
              <w:t xml:space="preserve">ră TVA ) </w:t>
            </w:r>
          </w:p>
        </w:tc>
        <w:tc>
          <w:tcPr>
            <w:tcW w:w="1816" w:type="dxa"/>
            <w:gridSpan w:val="2"/>
            <w:vMerge w:val="restart"/>
            <w:tcBorders>
              <w:top w:val="single" w:sz="4" w:space="0" w:color="auto"/>
              <w:left w:val="single" w:sz="8" w:space="0" w:color="008080"/>
              <w:bottom w:val="single" w:sz="8"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lang w:val="it-IT"/>
              </w:rPr>
            </w:pPr>
            <w:r w:rsidRPr="00164BE9">
              <w:rPr>
                <w:rFonts w:eastAsia="Times New Roman" w:cs="Calibri"/>
                <w:b/>
                <w:bCs/>
                <w:sz w:val="24"/>
                <w:szCs w:val="24"/>
                <w:lang w:val="it-IT"/>
              </w:rPr>
              <w:t>Cheltuieli conform Cererii de finanţare</w:t>
            </w:r>
          </w:p>
        </w:tc>
        <w:tc>
          <w:tcPr>
            <w:tcW w:w="3575" w:type="dxa"/>
            <w:gridSpan w:val="10"/>
            <w:tcBorders>
              <w:top w:val="single" w:sz="4" w:space="0" w:color="auto"/>
              <w:left w:val="nil"/>
              <w:bottom w:val="single" w:sz="8"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 xml:space="preserve">Verificare </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473"/>
          <w:jc w:val="center"/>
        </w:trPr>
        <w:tc>
          <w:tcPr>
            <w:tcW w:w="3701" w:type="dxa"/>
            <w:gridSpan w:val="2"/>
            <w:vMerge w:val="restart"/>
            <w:tcBorders>
              <w:top w:val="nil"/>
              <w:left w:val="single" w:sz="8"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b/>
                <w:bCs/>
                <w:sz w:val="24"/>
                <w:szCs w:val="24"/>
              </w:rPr>
            </w:pPr>
            <w:r w:rsidRPr="00164BE9">
              <w:rPr>
                <w:rFonts w:eastAsia="Times New Roman" w:cs="Calibri"/>
                <w:b/>
                <w:bCs/>
                <w:sz w:val="24"/>
                <w:szCs w:val="24"/>
              </w:rPr>
              <w:t>Denumirea capitolelor de cheltuieli</w:t>
            </w:r>
          </w:p>
          <w:p w:rsidR="00CC59F2" w:rsidRPr="00164BE9" w:rsidRDefault="00CC59F2" w:rsidP="00996B66">
            <w:pPr>
              <w:spacing w:after="0" w:line="240" w:lineRule="auto"/>
              <w:jc w:val="both"/>
              <w:rPr>
                <w:rFonts w:eastAsia="Times New Roman" w:cs="Calibri"/>
                <w:b/>
                <w:bCs/>
                <w:sz w:val="24"/>
                <w:szCs w:val="24"/>
              </w:rPr>
            </w:pPr>
            <w:r w:rsidRPr="00164BE9">
              <w:rPr>
                <w:rFonts w:eastAsia="Times New Roman" w:cs="Calibri"/>
                <w:b/>
                <w:bCs/>
                <w:sz w:val="24"/>
                <w:szCs w:val="24"/>
                <w:lang w:val="pt-BR"/>
              </w:rPr>
              <w:t> </w:t>
            </w:r>
          </w:p>
        </w:tc>
        <w:tc>
          <w:tcPr>
            <w:tcW w:w="1816" w:type="dxa"/>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rPr>
                <w:rFonts w:eastAsia="Times New Roman" w:cs="Calibri"/>
                <w:b/>
                <w:bCs/>
                <w:sz w:val="24"/>
                <w:szCs w:val="24"/>
              </w:rPr>
            </w:pPr>
          </w:p>
        </w:tc>
        <w:tc>
          <w:tcPr>
            <w:tcW w:w="1762" w:type="dxa"/>
            <w:gridSpan w:val="4"/>
            <w:tcBorders>
              <w:top w:val="single" w:sz="8" w:space="0" w:color="008080"/>
              <w:left w:val="single" w:sz="8" w:space="0" w:color="008080"/>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Cheltuieli conform SF/DALI</w:t>
            </w:r>
          </w:p>
        </w:tc>
        <w:tc>
          <w:tcPr>
            <w:tcW w:w="1813" w:type="dxa"/>
            <w:gridSpan w:val="6"/>
            <w:tcBorders>
              <w:top w:val="single" w:sz="4" w:space="0" w:color="008080"/>
              <w:left w:val="nil"/>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lang w:val="pt-BR"/>
              </w:rPr>
            </w:pPr>
            <w:r w:rsidRPr="00164BE9">
              <w:rPr>
                <w:rFonts w:eastAsia="Times New Roman" w:cs="Calibri"/>
                <w:b/>
                <w:bCs/>
                <w:sz w:val="24"/>
                <w:szCs w:val="24"/>
                <w:lang w:val="pt-BR"/>
              </w:rPr>
              <w:t>Diferenţe fată de Cererea de finanţare</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473"/>
          <w:jc w:val="center"/>
        </w:trPr>
        <w:tc>
          <w:tcPr>
            <w:tcW w:w="3701" w:type="dxa"/>
            <w:gridSpan w:val="2"/>
            <w:vMerge/>
            <w:tcBorders>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b/>
                <w:bCs/>
                <w:sz w:val="24"/>
                <w:szCs w:val="24"/>
                <w:lang w:val="pt-BR"/>
              </w:rPr>
            </w:pPr>
          </w:p>
        </w:tc>
        <w:tc>
          <w:tcPr>
            <w:tcW w:w="907" w:type="dxa"/>
            <w:tcBorders>
              <w:top w:val="nil"/>
              <w:left w:val="single" w:sz="8" w:space="0" w:color="008080"/>
              <w:bottom w:val="single" w:sz="4" w:space="0" w:color="008080"/>
              <w:right w:val="single" w:sz="4"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E</w:t>
            </w:r>
          </w:p>
        </w:tc>
        <w:tc>
          <w:tcPr>
            <w:tcW w:w="909" w:type="dxa"/>
            <w:tcBorders>
              <w:top w:val="nil"/>
              <w:left w:val="nil"/>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N</w:t>
            </w:r>
          </w:p>
        </w:tc>
        <w:tc>
          <w:tcPr>
            <w:tcW w:w="911" w:type="dxa"/>
            <w:tcBorders>
              <w:top w:val="nil"/>
              <w:left w:val="nil"/>
              <w:bottom w:val="single" w:sz="4" w:space="0" w:color="008080"/>
              <w:right w:val="single" w:sz="4"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E</w:t>
            </w:r>
          </w:p>
        </w:tc>
        <w:tc>
          <w:tcPr>
            <w:tcW w:w="851" w:type="dxa"/>
            <w:gridSpan w:val="3"/>
            <w:tcBorders>
              <w:top w:val="nil"/>
              <w:left w:val="nil"/>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N</w:t>
            </w:r>
          </w:p>
        </w:tc>
        <w:tc>
          <w:tcPr>
            <w:tcW w:w="909" w:type="dxa"/>
            <w:gridSpan w:val="3"/>
            <w:tcBorders>
              <w:top w:val="nil"/>
              <w:left w:val="nil"/>
              <w:bottom w:val="single" w:sz="4" w:space="0" w:color="008080"/>
              <w:right w:val="single" w:sz="4"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E</w:t>
            </w:r>
          </w:p>
        </w:tc>
        <w:tc>
          <w:tcPr>
            <w:tcW w:w="904" w:type="dxa"/>
            <w:gridSpan w:val="3"/>
            <w:tcBorders>
              <w:top w:val="nil"/>
              <w:left w:val="nil"/>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N</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vMerge w:val="restart"/>
            <w:tcBorders>
              <w:top w:val="nil"/>
              <w:left w:val="single" w:sz="8"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b/>
                <w:bCs/>
                <w:sz w:val="24"/>
                <w:szCs w:val="24"/>
              </w:rPr>
            </w:pPr>
            <w:r w:rsidRPr="00164BE9">
              <w:rPr>
                <w:rFonts w:eastAsia="Times New Roman" w:cs="Calibri"/>
                <w:b/>
                <w:bCs/>
                <w:sz w:val="24"/>
                <w:szCs w:val="24"/>
              </w:rPr>
              <w:t>1</w:t>
            </w:r>
          </w:p>
        </w:tc>
        <w:tc>
          <w:tcPr>
            <w:tcW w:w="907" w:type="dxa"/>
            <w:tcBorders>
              <w:top w:val="nil"/>
              <w:left w:val="single" w:sz="8" w:space="0" w:color="008080"/>
              <w:bottom w:val="single" w:sz="4" w:space="0" w:color="008080"/>
              <w:right w:val="single" w:sz="4"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2</w:t>
            </w:r>
          </w:p>
        </w:tc>
        <w:tc>
          <w:tcPr>
            <w:tcW w:w="909" w:type="dxa"/>
            <w:tcBorders>
              <w:top w:val="nil"/>
              <w:left w:val="nil"/>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3</w:t>
            </w:r>
          </w:p>
        </w:tc>
        <w:tc>
          <w:tcPr>
            <w:tcW w:w="911" w:type="dxa"/>
            <w:tcBorders>
              <w:top w:val="nil"/>
              <w:left w:val="nil"/>
              <w:bottom w:val="single" w:sz="4" w:space="0" w:color="008080"/>
              <w:right w:val="single" w:sz="4"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4</w:t>
            </w:r>
          </w:p>
        </w:tc>
        <w:tc>
          <w:tcPr>
            <w:tcW w:w="851" w:type="dxa"/>
            <w:gridSpan w:val="3"/>
            <w:tcBorders>
              <w:top w:val="nil"/>
              <w:left w:val="nil"/>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5</w:t>
            </w:r>
          </w:p>
        </w:tc>
        <w:tc>
          <w:tcPr>
            <w:tcW w:w="909" w:type="dxa"/>
            <w:gridSpan w:val="3"/>
            <w:tcBorders>
              <w:top w:val="nil"/>
              <w:left w:val="nil"/>
              <w:bottom w:val="single" w:sz="4" w:space="0" w:color="008080"/>
              <w:right w:val="single" w:sz="4"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6</w:t>
            </w:r>
          </w:p>
        </w:tc>
        <w:tc>
          <w:tcPr>
            <w:tcW w:w="904" w:type="dxa"/>
            <w:gridSpan w:val="3"/>
            <w:tcBorders>
              <w:top w:val="nil"/>
              <w:left w:val="nil"/>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7</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vMerge/>
            <w:tcBorders>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b/>
                <w:bCs/>
                <w:sz w:val="24"/>
                <w:szCs w:val="24"/>
              </w:rPr>
            </w:pPr>
          </w:p>
        </w:tc>
        <w:tc>
          <w:tcPr>
            <w:tcW w:w="907" w:type="dxa"/>
            <w:tcBorders>
              <w:top w:val="nil"/>
              <w:left w:val="single" w:sz="8" w:space="0" w:color="008080"/>
              <w:bottom w:val="single" w:sz="4" w:space="0" w:color="008080"/>
              <w:right w:val="single" w:sz="4"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euro</w:t>
            </w:r>
          </w:p>
        </w:tc>
        <w:tc>
          <w:tcPr>
            <w:tcW w:w="909" w:type="dxa"/>
            <w:tcBorders>
              <w:top w:val="nil"/>
              <w:left w:val="nil"/>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euro</w:t>
            </w:r>
          </w:p>
        </w:tc>
        <w:tc>
          <w:tcPr>
            <w:tcW w:w="911" w:type="dxa"/>
            <w:tcBorders>
              <w:top w:val="nil"/>
              <w:left w:val="nil"/>
              <w:bottom w:val="single" w:sz="4" w:space="0" w:color="008080"/>
              <w:right w:val="single" w:sz="4"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euro</w:t>
            </w:r>
          </w:p>
        </w:tc>
        <w:tc>
          <w:tcPr>
            <w:tcW w:w="851" w:type="dxa"/>
            <w:gridSpan w:val="3"/>
            <w:tcBorders>
              <w:top w:val="nil"/>
              <w:left w:val="nil"/>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euro</w:t>
            </w:r>
          </w:p>
        </w:tc>
        <w:tc>
          <w:tcPr>
            <w:tcW w:w="909" w:type="dxa"/>
            <w:gridSpan w:val="3"/>
            <w:tcBorders>
              <w:top w:val="nil"/>
              <w:left w:val="nil"/>
              <w:bottom w:val="single" w:sz="4" w:space="0" w:color="008080"/>
              <w:right w:val="single" w:sz="4"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euro</w:t>
            </w:r>
          </w:p>
        </w:tc>
        <w:tc>
          <w:tcPr>
            <w:tcW w:w="904" w:type="dxa"/>
            <w:gridSpan w:val="3"/>
            <w:tcBorders>
              <w:top w:val="nil"/>
              <w:left w:val="nil"/>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euro</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lang w:val="it-IT"/>
              </w:rPr>
            </w:pPr>
            <w:r w:rsidRPr="00164BE9">
              <w:rPr>
                <w:rFonts w:eastAsia="Times New Roman" w:cs="Calibri"/>
                <w:b/>
                <w:bCs/>
                <w:sz w:val="24"/>
                <w:szCs w:val="24"/>
                <w:lang w:val="it-IT"/>
              </w:rPr>
              <w:t xml:space="preserve"> Capitolul 1 Cheltuieli pentru obţinerea </w:t>
            </w:r>
            <w:r w:rsidRPr="00164BE9">
              <w:rPr>
                <w:rFonts w:eastAsia="Times New Roman" w:cs="Calibri"/>
                <w:b/>
                <w:bCs/>
                <w:sz w:val="24"/>
                <w:szCs w:val="24"/>
              </w:rPr>
              <w:t>ş</w:t>
            </w:r>
            <w:r w:rsidRPr="00164BE9">
              <w:rPr>
                <w:rFonts w:eastAsia="Times New Roman" w:cs="Calibri"/>
                <w:b/>
                <w:bCs/>
                <w:sz w:val="24"/>
                <w:szCs w:val="24"/>
                <w:lang w:val="it-IT"/>
              </w:rPr>
              <w:t xml:space="preserve">i amenajarea terenului - total, din care: </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de-DE"/>
              </w:rPr>
            </w:pPr>
            <w:r w:rsidRPr="00164BE9">
              <w:rPr>
                <w:rFonts w:eastAsia="Times New Roman" w:cs="Calibri"/>
                <w:sz w:val="24"/>
                <w:szCs w:val="24"/>
                <w:lang w:val="de-DE"/>
              </w:rPr>
              <w:t xml:space="preserve">1.1 Cheltuieli pentru obţinerea  terenului </w:t>
            </w:r>
            <w:r w:rsidRPr="00164BE9">
              <w:rPr>
                <w:rFonts w:eastAsia="Times New Roman" w:cs="Calibri"/>
                <w:b/>
                <w:sz w:val="24"/>
                <w:szCs w:val="24"/>
                <w:lang w:val="de-DE"/>
              </w:rPr>
              <w:t>(N)</w:t>
            </w:r>
          </w:p>
        </w:tc>
        <w:tc>
          <w:tcPr>
            <w:tcW w:w="907" w:type="dxa"/>
            <w:tcBorders>
              <w:top w:val="single" w:sz="4" w:space="0" w:color="008080"/>
              <w:left w:val="single" w:sz="8" w:space="0" w:color="008080"/>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rPr>
            </w:pP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rPr>
            </w:pP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rPr>
            </w:pP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 xml:space="preserve">1.2 Cheltuieli pentru amenajarea terenului </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 xml:space="preserve">1.3 Cheltuieli cu amenajări pentru  protecţia mediului şi aducerea la starea iniţială </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1.4 Cheltuieli pentru relocarea/protecţia utilităţilor</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675"/>
          <w:jc w:val="center"/>
        </w:trPr>
        <w:tc>
          <w:tcPr>
            <w:tcW w:w="3701" w:type="dxa"/>
            <w:gridSpan w:val="2"/>
            <w:tcBorders>
              <w:top w:val="nil"/>
              <w:left w:val="single" w:sz="8" w:space="0" w:color="008080"/>
              <w:bottom w:val="single" w:sz="4" w:space="0" w:color="008080"/>
              <w:right w:val="nil"/>
            </w:tcBorders>
            <w:shd w:val="clear" w:color="auto" w:fill="auto"/>
          </w:tcPr>
          <w:p w:rsidR="00CC59F2" w:rsidRPr="00164BE9" w:rsidRDefault="00CC59F2" w:rsidP="00996B66">
            <w:pPr>
              <w:spacing w:after="0" w:line="240" w:lineRule="auto"/>
              <w:jc w:val="both"/>
              <w:rPr>
                <w:rFonts w:eastAsia="Times New Roman" w:cs="Calibri"/>
                <w:b/>
                <w:bCs/>
                <w:sz w:val="24"/>
                <w:szCs w:val="24"/>
                <w:lang w:val="it-IT"/>
              </w:rPr>
            </w:pPr>
            <w:r w:rsidRPr="00164BE9">
              <w:rPr>
                <w:rFonts w:eastAsia="Times New Roman" w:cs="Calibri"/>
                <w:b/>
                <w:bCs/>
                <w:sz w:val="24"/>
                <w:szCs w:val="24"/>
                <w:lang w:val="it-IT"/>
              </w:rPr>
              <w:t xml:space="preserve"> Capitolul 2 Cheltuieli pentru asigurarea utilităţilor necesare obiectivului de investiţii</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lang w:val="it-IT"/>
              </w:rPr>
            </w:pPr>
            <w:r w:rsidRPr="00164BE9">
              <w:rPr>
                <w:rFonts w:eastAsia="Times New Roman" w:cs="Calibri"/>
                <w:b/>
                <w:bCs/>
                <w:sz w:val="24"/>
                <w:szCs w:val="24"/>
                <w:lang w:val="it-IT"/>
              </w:rPr>
              <w:t xml:space="preserve"> Capitolul 3 Cheltuieli pentru proiectare şi asistenţă tehnică - total, din care: </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b/>
                <w:sz w:val="16"/>
                <w:szCs w:val="24"/>
                <w:lang w:val="it-IT"/>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Cs/>
                <w:sz w:val="24"/>
                <w:szCs w:val="24"/>
              </w:rPr>
            </w:pPr>
            <w:r w:rsidRPr="00164BE9">
              <w:rPr>
                <w:rFonts w:eastAsia="Times New Roman" w:cs="Calibri"/>
                <w:bCs/>
                <w:sz w:val="24"/>
                <w:szCs w:val="24"/>
              </w:rPr>
              <w:t>3.1 Studii</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Cs/>
                <w:sz w:val="24"/>
                <w:szCs w:val="24"/>
              </w:rPr>
            </w:pPr>
            <w:r w:rsidRPr="00164BE9">
              <w:rPr>
                <w:rFonts w:eastAsia="Times New Roman" w:cs="Calibri"/>
                <w:bCs/>
                <w:sz w:val="24"/>
                <w:szCs w:val="24"/>
              </w:rPr>
              <w:t xml:space="preserve">   3.1.1 Studii de teren</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Cs/>
                <w:sz w:val="24"/>
                <w:szCs w:val="24"/>
              </w:rPr>
            </w:pPr>
            <w:r w:rsidRPr="00164BE9">
              <w:rPr>
                <w:rFonts w:eastAsia="Times New Roman" w:cs="Calibri"/>
                <w:bCs/>
                <w:sz w:val="24"/>
                <w:szCs w:val="24"/>
              </w:rPr>
              <w:t xml:space="preserve">   3.1.2. Raport privind impactul asupra mediului</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Cs/>
                <w:sz w:val="24"/>
                <w:szCs w:val="24"/>
              </w:rPr>
            </w:pPr>
            <w:r w:rsidRPr="00164BE9">
              <w:rPr>
                <w:rFonts w:eastAsia="Times New Roman" w:cs="Calibri"/>
                <w:bCs/>
                <w:sz w:val="24"/>
                <w:szCs w:val="24"/>
              </w:rPr>
              <w:t xml:space="preserve">   3.1.3. Alte studii specifice</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720"/>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3.2 Documentaţii-suport şi cheltuieli pentru obţinerea de avize, acorduri şi autorizaţii</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720"/>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3.3 Expertizare tehnică</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720"/>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lastRenderedPageBreak/>
              <w:t>3.4 Certificarea performanţei energetice şi auditul energetic al clădirilor</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720"/>
          <w:jc w:val="center"/>
        </w:trPr>
        <w:tc>
          <w:tcPr>
            <w:tcW w:w="3701" w:type="dxa"/>
            <w:gridSpan w:val="2"/>
            <w:tcBorders>
              <w:top w:val="nil"/>
              <w:left w:val="single" w:sz="8" w:space="0" w:color="008080"/>
              <w:bottom w:val="single" w:sz="8"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3.5 Proiectare</w:t>
            </w:r>
          </w:p>
        </w:tc>
        <w:tc>
          <w:tcPr>
            <w:tcW w:w="907" w:type="dxa"/>
            <w:tcBorders>
              <w:top w:val="nil"/>
              <w:left w:val="single" w:sz="8" w:space="0" w:color="008080"/>
              <w:bottom w:val="single" w:sz="8"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8"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nil"/>
              <w:left w:val="nil"/>
              <w:bottom w:val="single" w:sz="8"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8"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nil"/>
              <w:left w:val="nil"/>
              <w:bottom w:val="single" w:sz="8"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8"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single" w:sz="8" w:space="0" w:color="008080"/>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   3.5.1. Temă de proiectare</w:t>
            </w:r>
          </w:p>
        </w:tc>
        <w:tc>
          <w:tcPr>
            <w:tcW w:w="907" w:type="dxa"/>
            <w:tcBorders>
              <w:top w:val="single" w:sz="8" w:space="0" w:color="008080"/>
              <w:left w:val="single" w:sz="8" w:space="0" w:color="008080"/>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single" w:sz="8" w:space="0" w:color="008080"/>
              <w:left w:val="nil"/>
              <w:bottom w:val="single" w:sz="4" w:space="0" w:color="008080"/>
              <w:right w:val="single" w:sz="8"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single" w:sz="8"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single" w:sz="8" w:space="0" w:color="008080"/>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single" w:sz="8"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single" w:sz="8" w:space="0" w:color="008080"/>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   3.5.2. Studiu de prefezabilitate</w:t>
            </w:r>
          </w:p>
        </w:tc>
        <w:tc>
          <w:tcPr>
            <w:tcW w:w="907" w:type="dxa"/>
            <w:tcBorders>
              <w:top w:val="single" w:sz="4" w:space="0" w:color="008080"/>
              <w:left w:val="single" w:sz="8" w:space="0" w:color="008080"/>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single" w:sz="4"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single" w:sz="4"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   3.5.3. Studiu de fezabilitate/documentaţie de avizare a lucrărilor de intervenţii şi deviz general</w:t>
            </w:r>
          </w:p>
        </w:tc>
        <w:tc>
          <w:tcPr>
            <w:tcW w:w="907" w:type="dxa"/>
            <w:tcBorders>
              <w:top w:val="single" w:sz="4" w:space="0" w:color="008080"/>
              <w:left w:val="single" w:sz="8" w:space="0" w:color="008080"/>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single" w:sz="4"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single" w:sz="4"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   3.5.4. Documentaţiile tehnice necesare în vederea obţinerii avizelor/acordurilor/autorizaţiilor</w:t>
            </w:r>
          </w:p>
        </w:tc>
        <w:tc>
          <w:tcPr>
            <w:tcW w:w="907" w:type="dxa"/>
            <w:tcBorders>
              <w:top w:val="single" w:sz="4" w:space="0" w:color="008080"/>
              <w:left w:val="single" w:sz="8" w:space="0" w:color="008080"/>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single" w:sz="4"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single" w:sz="4"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   3.5.5. Verificarea tehnică de calitate a proiectului tehnic şi a detaliilor de execuţie</w:t>
            </w:r>
          </w:p>
        </w:tc>
        <w:tc>
          <w:tcPr>
            <w:tcW w:w="907" w:type="dxa"/>
            <w:tcBorders>
              <w:top w:val="single" w:sz="4" w:space="0" w:color="008080"/>
              <w:left w:val="single" w:sz="8" w:space="0" w:color="008080"/>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single" w:sz="4"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single" w:sz="4"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   3.5.6. Proiect tehnic şi detalii de execuţie</w:t>
            </w:r>
          </w:p>
        </w:tc>
        <w:tc>
          <w:tcPr>
            <w:tcW w:w="907" w:type="dxa"/>
            <w:tcBorders>
              <w:top w:val="single" w:sz="4" w:space="0" w:color="008080"/>
              <w:left w:val="single" w:sz="8" w:space="0" w:color="008080"/>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single" w:sz="4"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single" w:sz="4"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3.6 Organizarea procedurilor de achiziţie (N) </w:t>
            </w:r>
          </w:p>
        </w:tc>
        <w:tc>
          <w:tcPr>
            <w:tcW w:w="907" w:type="dxa"/>
            <w:tcBorders>
              <w:top w:val="single" w:sz="4" w:space="0" w:color="008080"/>
              <w:left w:val="single" w:sz="8" w:space="0" w:color="008080"/>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lang w:val="pt-BR"/>
              </w:rPr>
            </w:pP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pt-BR"/>
              </w:rPr>
            </w:pPr>
            <w:r w:rsidRPr="00164BE9">
              <w:rPr>
                <w:rFonts w:eastAsia="Times New Roman" w:cs="Calibri"/>
                <w:noProof/>
                <w:sz w:val="16"/>
                <w:szCs w:val="24"/>
              </w:rPr>
              <w:t>0</w:t>
            </w:r>
          </w:p>
        </w:tc>
        <w:tc>
          <w:tcPr>
            <w:tcW w:w="911" w:type="dxa"/>
            <w:tcBorders>
              <w:top w:val="single" w:sz="4" w:space="0" w:color="008080"/>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lang w:val="pt-BR"/>
              </w:rPr>
            </w:pP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pt-BR"/>
              </w:rPr>
            </w:pPr>
            <w:r w:rsidRPr="00164BE9">
              <w:rPr>
                <w:rFonts w:eastAsia="Times New Roman" w:cs="Calibri"/>
                <w:noProof/>
                <w:sz w:val="16"/>
                <w:szCs w:val="24"/>
              </w:rPr>
              <w:t>0</w:t>
            </w:r>
          </w:p>
        </w:tc>
        <w:tc>
          <w:tcPr>
            <w:tcW w:w="909" w:type="dxa"/>
            <w:gridSpan w:val="3"/>
            <w:tcBorders>
              <w:top w:val="single" w:sz="4" w:space="0" w:color="008080"/>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lang w:val="pt-BR"/>
              </w:rPr>
            </w:pP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pt-BR"/>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3.7 Consultanţă</w:t>
            </w:r>
          </w:p>
        </w:tc>
        <w:tc>
          <w:tcPr>
            <w:tcW w:w="907" w:type="dxa"/>
            <w:tcBorders>
              <w:top w:val="single" w:sz="4" w:space="0" w:color="008080"/>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11" w:type="dxa"/>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gridSpan w:val="3"/>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   3.7.1. Managementul de proiect pentru obiectivul de investiţii</w:t>
            </w:r>
          </w:p>
        </w:tc>
        <w:tc>
          <w:tcPr>
            <w:tcW w:w="907" w:type="dxa"/>
            <w:tcBorders>
              <w:top w:val="single" w:sz="4" w:space="0" w:color="008080"/>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   3.7.2. Auditul financiar </w:t>
            </w:r>
            <w:r w:rsidRPr="00164BE9">
              <w:rPr>
                <w:rFonts w:eastAsia="Times New Roman" w:cs="Calibri"/>
                <w:b/>
                <w:sz w:val="24"/>
                <w:szCs w:val="24"/>
              </w:rPr>
              <w:t>(N)</w:t>
            </w:r>
          </w:p>
        </w:tc>
        <w:tc>
          <w:tcPr>
            <w:tcW w:w="907" w:type="dxa"/>
            <w:tcBorders>
              <w:top w:val="single" w:sz="4" w:space="0" w:color="008080"/>
              <w:left w:val="single" w:sz="8" w:space="0" w:color="008080"/>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noProof/>
                <w:sz w:val="16"/>
                <w:szCs w:val="24"/>
              </w:rPr>
            </w:pP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single" w:sz="4" w:space="0" w:color="008080"/>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noProof/>
                <w:sz w:val="16"/>
                <w:szCs w:val="24"/>
              </w:rPr>
            </w:pP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single" w:sz="4" w:space="0" w:color="008080"/>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noProof/>
                <w:sz w:val="16"/>
                <w:szCs w:val="24"/>
              </w:rPr>
            </w:pP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3.8 Asistenţă tehnică</w:t>
            </w:r>
          </w:p>
        </w:tc>
        <w:tc>
          <w:tcPr>
            <w:tcW w:w="907" w:type="dxa"/>
            <w:tcBorders>
              <w:top w:val="single" w:sz="4" w:space="0" w:color="008080"/>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11" w:type="dxa"/>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gridSpan w:val="3"/>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   3.8.1. Asistenţă tehnică din partea proiectantului</w:t>
            </w:r>
          </w:p>
        </w:tc>
        <w:tc>
          <w:tcPr>
            <w:tcW w:w="907" w:type="dxa"/>
            <w:tcBorders>
              <w:top w:val="single" w:sz="4" w:space="0" w:color="008080"/>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       3.8.1.1. pe perioada de execuţie a lucrărilor</w:t>
            </w:r>
          </w:p>
        </w:tc>
        <w:tc>
          <w:tcPr>
            <w:tcW w:w="907" w:type="dxa"/>
            <w:tcBorders>
              <w:top w:val="single" w:sz="4" w:space="0" w:color="008080"/>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       3.8.1.2. pentru participarea proiectantului la fazele incluse în programul de control al lucrărilor de execuţie, avizat de către Inspectoratul de Stat în Construcţii</w:t>
            </w:r>
          </w:p>
        </w:tc>
        <w:tc>
          <w:tcPr>
            <w:tcW w:w="907" w:type="dxa"/>
            <w:tcBorders>
              <w:top w:val="single" w:sz="4" w:space="0" w:color="008080"/>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   3.8.2. Dirigenţie de şantier</w:t>
            </w:r>
          </w:p>
        </w:tc>
        <w:tc>
          <w:tcPr>
            <w:tcW w:w="907" w:type="dxa"/>
            <w:tcBorders>
              <w:top w:val="single" w:sz="4" w:space="0" w:color="008080"/>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lang w:val="it-IT"/>
              </w:rPr>
            </w:pPr>
            <w:r w:rsidRPr="00164BE9">
              <w:rPr>
                <w:rFonts w:eastAsia="Times New Roman" w:cs="Calibri"/>
                <w:b/>
                <w:bCs/>
                <w:sz w:val="24"/>
                <w:szCs w:val="24"/>
                <w:lang w:val="it-IT"/>
              </w:rPr>
              <w:t xml:space="preserve"> Capitolul 4 Cheltuieli pentru investiţia de bază - total, din care: </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4.1 Construcţii şi instalaţii</w:t>
            </w:r>
            <w:r w:rsidRPr="00164BE9">
              <w:rPr>
                <w:rFonts w:eastAsia="Times New Roman" w:cs="Calibri"/>
                <w:b/>
                <w:bCs/>
                <w:sz w:val="24"/>
                <w:szCs w:val="24"/>
              </w:rPr>
              <w:t xml:space="preserve"> </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4.2 Montaj utilaje, echipamente tehnologice şi funcţionale</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4.3 Utilaje, echipamente tehnologice şi funcţionale care necesită montaj</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720"/>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lastRenderedPageBreak/>
              <w:t>4.4 Utilaje, echipamente tehnologice şi funcţionale care nu necesită montaj şi echipamente de transport</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4.5 Dotări </w:t>
            </w:r>
            <w:r w:rsidRPr="00164BE9">
              <w:rPr>
                <w:rFonts w:eastAsia="Times New Roman" w:cs="Calibri"/>
                <w:b/>
                <w:bCs/>
                <w:sz w:val="24"/>
                <w:szCs w:val="24"/>
              </w:rPr>
              <w:t xml:space="preserve"> </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4.6 Active necorporale</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single" w:sz="4" w:space="0" w:color="008080"/>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lang w:val="it-IT"/>
              </w:rPr>
            </w:pPr>
            <w:r w:rsidRPr="00164BE9">
              <w:rPr>
                <w:rFonts w:eastAsia="Times New Roman" w:cs="Calibri"/>
                <w:b/>
                <w:bCs/>
                <w:sz w:val="24"/>
                <w:szCs w:val="24"/>
                <w:lang w:val="it-IT"/>
              </w:rPr>
              <w:t xml:space="preserve"> Capitolul 5 Alte cheltuieli - total, din care: </w:t>
            </w:r>
          </w:p>
        </w:tc>
        <w:tc>
          <w:tcPr>
            <w:tcW w:w="907" w:type="dxa"/>
            <w:tcBorders>
              <w:top w:val="single" w:sz="4" w:space="0" w:color="008080"/>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9" w:type="dxa"/>
            <w:tcBorders>
              <w:top w:val="single" w:sz="4" w:space="0" w:color="008080"/>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11" w:type="dxa"/>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851" w:type="dxa"/>
            <w:gridSpan w:val="3"/>
            <w:tcBorders>
              <w:top w:val="single" w:sz="4" w:space="0" w:color="008080"/>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9" w:type="dxa"/>
            <w:gridSpan w:val="3"/>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4" w:type="dxa"/>
            <w:gridSpan w:val="3"/>
            <w:tcBorders>
              <w:top w:val="single" w:sz="4" w:space="0" w:color="008080"/>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5.1 Organizare de şantier </w:t>
            </w:r>
            <w:r w:rsidRPr="00164BE9">
              <w:rPr>
                <w:rFonts w:eastAsia="Times New Roman" w:cs="Calibri"/>
                <w:b/>
                <w:bCs/>
                <w:sz w:val="24"/>
                <w:szCs w:val="24"/>
              </w:rPr>
              <w:t xml:space="preserve"> </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5.1.1 lucrări de construcţii </w:t>
            </w:r>
            <w:r w:rsidRPr="00164BE9">
              <w:rPr>
                <w:rFonts w:eastAsia="Times New Roman" w:cs="Calibri"/>
                <w:b/>
                <w:bCs/>
                <w:sz w:val="24"/>
                <w:szCs w:val="24"/>
              </w:rPr>
              <w:t xml:space="preserve"> </w:t>
            </w:r>
            <w:r w:rsidRPr="00164BE9">
              <w:rPr>
                <w:rFonts w:eastAsia="Times New Roman" w:cs="Calibri"/>
                <w:bCs/>
                <w:sz w:val="24"/>
                <w:szCs w:val="24"/>
              </w:rPr>
              <w:t>ş</w:t>
            </w:r>
            <w:r w:rsidRPr="00164BE9">
              <w:rPr>
                <w:rFonts w:eastAsia="Times New Roman" w:cs="Calibri"/>
                <w:sz w:val="24"/>
                <w:szCs w:val="24"/>
              </w:rPr>
              <w:t>i instalaţii aferente organizării de şantier</w:t>
            </w:r>
            <w:r w:rsidRPr="00164BE9">
              <w:rPr>
                <w:rFonts w:eastAsia="Times New Roman" w:cs="Calibri"/>
                <w:b/>
                <w:bCs/>
                <w:sz w:val="24"/>
                <w:szCs w:val="24"/>
              </w:rPr>
              <w:t xml:space="preserve"> </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5.1.2 cheltuieli conexe organizării şantierului</w:t>
            </w:r>
            <w:r w:rsidRPr="00164BE9">
              <w:rPr>
                <w:rFonts w:eastAsia="Times New Roman" w:cs="Calibri"/>
                <w:b/>
                <w:bCs/>
                <w:sz w:val="24"/>
                <w:szCs w:val="24"/>
                <w:lang w:val="it-IT"/>
              </w:rPr>
              <w:t xml:space="preserve"> (E)</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5.2 Comisioane, cote, taxe, costul creditului</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 xml:space="preserve"> 5.2.1. Comisioanele şi dobânzile aferente creditului băncii finanţatoare </w:t>
            </w:r>
            <w:r w:rsidRPr="00164BE9">
              <w:rPr>
                <w:rFonts w:eastAsia="Times New Roman" w:cs="Calibri"/>
                <w:b/>
                <w:sz w:val="24"/>
                <w:szCs w:val="24"/>
                <w:lang w:val="it-IT"/>
              </w:rPr>
              <w:t>(N)</w:t>
            </w:r>
          </w:p>
        </w:tc>
        <w:tc>
          <w:tcPr>
            <w:tcW w:w="907" w:type="dxa"/>
            <w:tcBorders>
              <w:top w:val="nil"/>
              <w:left w:val="single" w:sz="8" w:space="0" w:color="008080"/>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noProof/>
                <w:sz w:val="16"/>
                <w:szCs w:val="24"/>
              </w:rPr>
            </w:pP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noProof/>
                <w:sz w:val="16"/>
                <w:szCs w:val="24"/>
              </w:rPr>
            </w:pP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noProof/>
                <w:sz w:val="16"/>
                <w:szCs w:val="24"/>
              </w:rPr>
            </w:pP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 xml:space="preserve"> 5.2.2. Cota aferentă ISC pentru controlul calităţii lucrărilor de construcţii</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5.2.3. Cota aferentă ISC pentru controlul statului în amenajarea teritoriului, urbanism şi pentru autorizarea lucrărilor de construcţii</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 xml:space="preserve">   5.2.4. Cota aferentă Casei Sociale a Constructorilor  CSC </w:t>
            </w:r>
            <w:r w:rsidRPr="00164BE9">
              <w:rPr>
                <w:rFonts w:eastAsia="Times New Roman" w:cs="Calibri"/>
                <w:b/>
                <w:sz w:val="24"/>
                <w:szCs w:val="24"/>
                <w:lang w:val="it-IT"/>
              </w:rPr>
              <w:t>(N)</w:t>
            </w:r>
          </w:p>
        </w:tc>
        <w:tc>
          <w:tcPr>
            <w:tcW w:w="907" w:type="dxa"/>
            <w:tcBorders>
              <w:top w:val="nil"/>
              <w:left w:val="single" w:sz="8" w:space="0" w:color="008080"/>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noProof/>
                <w:sz w:val="16"/>
                <w:szCs w:val="24"/>
              </w:rPr>
            </w:pP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noProof/>
                <w:sz w:val="16"/>
                <w:szCs w:val="24"/>
              </w:rPr>
            </w:pP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noProof/>
                <w:sz w:val="16"/>
                <w:szCs w:val="24"/>
              </w:rPr>
            </w:pP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 xml:space="preserve"> 5.2.5. Taxe pentru acorduri, avize conforme şi autorizaţia de construire/desfiinţare</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lang w:val="it-IT"/>
              </w:rPr>
              <w:t>5.3 Cheltuieli diverse şi neprevăzute</w:t>
            </w:r>
            <w:r w:rsidRPr="00164BE9">
              <w:rPr>
                <w:rFonts w:eastAsia="Times New Roman" w:cs="Calibri"/>
                <w:b/>
                <w:bCs/>
                <w:sz w:val="24"/>
                <w:szCs w:val="24"/>
                <w:lang w:val="it-IT"/>
              </w:rPr>
              <w:t xml:space="preserve"> </w:t>
            </w:r>
            <w:r w:rsidRPr="00164BE9">
              <w:rPr>
                <w:rFonts w:eastAsia="Times New Roman" w:cs="Calibri"/>
                <w:b/>
                <w:bCs/>
                <w:sz w:val="24"/>
                <w:szCs w:val="24"/>
              </w:rPr>
              <w:t>(N)</w:t>
            </w:r>
          </w:p>
        </w:tc>
        <w:tc>
          <w:tcPr>
            <w:tcW w:w="907" w:type="dxa"/>
            <w:tcBorders>
              <w:top w:val="nil"/>
              <w:left w:val="single" w:sz="8" w:space="0" w:color="008080"/>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lang w:val="it-IT"/>
              </w:rPr>
            </w:pP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lang w:val="it-IT"/>
              </w:rPr>
            </w:pP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lang w:val="it-IT"/>
              </w:rPr>
            </w:pP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5.4 Cheltuieli pentru informare şi publicitate</w:t>
            </w:r>
          </w:p>
        </w:tc>
        <w:tc>
          <w:tcPr>
            <w:tcW w:w="907" w:type="dxa"/>
            <w:tcBorders>
              <w:top w:val="nil"/>
              <w:left w:val="single" w:sz="8" w:space="0" w:color="008080"/>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lang w:val="it-IT"/>
              </w:rPr>
            </w:pPr>
            <w:r w:rsidRPr="00164BE9">
              <w:rPr>
                <w:rFonts w:eastAsia="Times New Roman" w:cs="Calibri"/>
                <w:b/>
                <w:bCs/>
                <w:sz w:val="24"/>
                <w:szCs w:val="24"/>
                <w:lang w:val="it-IT"/>
              </w:rPr>
              <w:t xml:space="preserve"> Capitolul 6 Cheltuieli pentru probe tehnologice şi teste - total, din care:</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vAlign w:val="center"/>
          </w:tcPr>
          <w:p w:rsidR="00CC59F2" w:rsidRPr="00164BE9" w:rsidRDefault="00CC59F2" w:rsidP="00996B66">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6.1 Pregătirea personalului de exploatare </w:t>
            </w:r>
            <w:r w:rsidRPr="00164BE9">
              <w:rPr>
                <w:rFonts w:eastAsia="Times New Roman" w:cs="Calibri"/>
                <w:b/>
                <w:bCs/>
                <w:sz w:val="24"/>
                <w:szCs w:val="24"/>
                <w:lang w:val="pt-BR"/>
              </w:rPr>
              <w:t>(N)</w:t>
            </w:r>
          </w:p>
        </w:tc>
        <w:tc>
          <w:tcPr>
            <w:tcW w:w="907" w:type="dxa"/>
            <w:tcBorders>
              <w:top w:val="nil"/>
              <w:left w:val="single" w:sz="8" w:space="0" w:color="008080"/>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rPr>
            </w:pPr>
          </w:p>
        </w:tc>
        <w:tc>
          <w:tcPr>
            <w:tcW w:w="909" w:type="dxa"/>
            <w:tcBorders>
              <w:top w:val="nil"/>
              <w:left w:val="nil"/>
              <w:bottom w:val="single" w:sz="4" w:space="0" w:color="008080"/>
              <w:right w:val="single" w:sz="8" w:space="0" w:color="008080"/>
            </w:tcBorders>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rPr>
            </w:pPr>
          </w:p>
        </w:tc>
        <w:tc>
          <w:tcPr>
            <w:tcW w:w="851" w:type="dxa"/>
            <w:gridSpan w:val="3"/>
            <w:tcBorders>
              <w:top w:val="nil"/>
              <w:left w:val="nil"/>
              <w:bottom w:val="single" w:sz="4" w:space="0" w:color="008080"/>
              <w:right w:val="single" w:sz="8" w:space="0" w:color="008080"/>
            </w:tcBorders>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rPr>
            </w:pP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fr-FR"/>
              </w:rPr>
            </w:pPr>
            <w:r w:rsidRPr="00164BE9">
              <w:rPr>
                <w:rFonts w:eastAsia="Times New Roman" w:cs="Calibri"/>
                <w:sz w:val="24"/>
                <w:szCs w:val="24"/>
                <w:lang w:val="fr-FR"/>
              </w:rPr>
              <w:t>6.2 Probe tehnologice şi teste</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rPr>
            </w:pPr>
            <w:r w:rsidRPr="00164BE9">
              <w:rPr>
                <w:rFonts w:eastAsia="Times New Roman" w:cs="Calibri"/>
                <w:b/>
                <w:bCs/>
                <w:sz w:val="24"/>
                <w:szCs w:val="24"/>
                <w:lang w:val="fr-FR"/>
              </w:rPr>
              <w:t xml:space="preserve"> </w:t>
            </w:r>
            <w:r w:rsidRPr="00164BE9">
              <w:rPr>
                <w:rFonts w:eastAsia="Times New Roman" w:cs="Calibri"/>
                <w:b/>
                <w:bCs/>
                <w:sz w:val="24"/>
                <w:szCs w:val="24"/>
              </w:rPr>
              <w:t xml:space="preserve">TOTAL    </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bottom"/>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bottom"/>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p>
        </w:tc>
        <w:tc>
          <w:tcPr>
            <w:tcW w:w="911" w:type="dxa"/>
            <w:tcBorders>
              <w:top w:val="nil"/>
              <w:left w:val="nil"/>
              <w:bottom w:val="single" w:sz="4" w:space="0" w:color="008080"/>
              <w:right w:val="single" w:sz="4" w:space="0" w:color="008080"/>
            </w:tcBorders>
            <w:shd w:val="clear" w:color="auto" w:fill="auto"/>
            <w:noWrap/>
            <w:vAlign w:val="bottom"/>
          </w:tcPr>
          <w:p w:rsidR="00CC59F2" w:rsidRPr="00164BE9" w:rsidRDefault="00CC59F2" w:rsidP="00996B66">
            <w:pPr>
              <w:spacing w:after="0" w:line="240" w:lineRule="auto"/>
              <w:rPr>
                <w:rFonts w:eastAsia="Times New Roman" w:cs="Calibri"/>
                <w:b/>
                <w:sz w:val="16"/>
                <w:szCs w:val="24"/>
              </w:rPr>
            </w:pPr>
          </w:p>
        </w:tc>
        <w:tc>
          <w:tcPr>
            <w:tcW w:w="851" w:type="dxa"/>
            <w:gridSpan w:val="3"/>
            <w:tcBorders>
              <w:top w:val="nil"/>
              <w:left w:val="nil"/>
              <w:bottom w:val="single" w:sz="4" w:space="0" w:color="008080"/>
              <w:right w:val="single" w:sz="8" w:space="0" w:color="008080"/>
            </w:tcBorders>
            <w:shd w:val="clear" w:color="auto" w:fill="auto"/>
            <w:noWrap/>
            <w:vAlign w:val="bottom"/>
          </w:tcPr>
          <w:p w:rsidR="00CC59F2" w:rsidRPr="00164BE9" w:rsidRDefault="00CC59F2" w:rsidP="00996B66">
            <w:pPr>
              <w:spacing w:after="0" w:line="240" w:lineRule="auto"/>
              <w:rPr>
                <w:rFonts w:eastAsia="Times New Roman" w:cs="Calibri"/>
                <w:b/>
                <w:sz w:val="16"/>
                <w:szCs w:val="24"/>
              </w:rPr>
            </w:pPr>
          </w:p>
        </w:tc>
        <w:tc>
          <w:tcPr>
            <w:tcW w:w="909" w:type="dxa"/>
            <w:gridSpan w:val="3"/>
            <w:tcBorders>
              <w:top w:val="nil"/>
              <w:left w:val="nil"/>
              <w:bottom w:val="single" w:sz="4" w:space="0" w:color="008080"/>
              <w:right w:val="single" w:sz="4" w:space="0" w:color="008080"/>
            </w:tcBorders>
            <w:shd w:val="clear" w:color="auto" w:fill="auto"/>
            <w:noWrap/>
            <w:vAlign w:val="bottom"/>
          </w:tcPr>
          <w:p w:rsidR="00CC59F2" w:rsidRPr="00164BE9" w:rsidRDefault="00CC59F2" w:rsidP="00996B66">
            <w:pPr>
              <w:spacing w:after="0" w:line="240" w:lineRule="auto"/>
              <w:rPr>
                <w:rFonts w:eastAsia="Times New Roman" w:cs="Calibri"/>
                <w:b/>
                <w:sz w:val="16"/>
                <w:szCs w:val="24"/>
              </w:rPr>
            </w:pPr>
          </w:p>
        </w:tc>
        <w:tc>
          <w:tcPr>
            <w:tcW w:w="904" w:type="dxa"/>
            <w:gridSpan w:val="3"/>
            <w:tcBorders>
              <w:top w:val="nil"/>
              <w:left w:val="nil"/>
              <w:bottom w:val="single" w:sz="4" w:space="0" w:color="008080"/>
              <w:right w:val="single" w:sz="8" w:space="0" w:color="008080"/>
            </w:tcBorders>
            <w:shd w:val="clear" w:color="auto" w:fill="auto"/>
            <w:noWrap/>
            <w:vAlign w:val="bottom"/>
          </w:tcPr>
          <w:p w:rsidR="00CC59F2" w:rsidRPr="00164BE9" w:rsidRDefault="00CC59F2" w:rsidP="00996B66">
            <w:pPr>
              <w:spacing w:after="0" w:line="240" w:lineRule="auto"/>
              <w:rPr>
                <w:rFonts w:eastAsia="Times New Roman" w:cs="Calibri"/>
                <w:b/>
                <w:sz w:val="16"/>
                <w:szCs w:val="24"/>
              </w:rPr>
            </w:pP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rPr>
            </w:pPr>
            <w:r w:rsidRPr="00164BE9">
              <w:rPr>
                <w:rFonts w:eastAsia="Times New Roman" w:cs="Calibri"/>
                <w:b/>
                <w:bCs/>
                <w:sz w:val="24"/>
                <w:szCs w:val="24"/>
              </w:rPr>
              <w:t xml:space="preserve"> ACTUALIZARE Cheltuieli Eligibile (max 5%) </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rPr>
            </w:pPr>
            <w:r w:rsidRPr="00164BE9">
              <w:rPr>
                <w:rFonts w:eastAsia="Times New Roman" w:cs="Calibri"/>
                <w:b/>
                <w:bCs/>
                <w:sz w:val="24"/>
                <w:szCs w:val="24"/>
              </w:rPr>
              <w:t>TOTAL GENERAL FĂRĂ TVA</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rPr>
            </w:pPr>
            <w:r w:rsidRPr="00164BE9">
              <w:rPr>
                <w:rFonts w:eastAsia="Times New Roman" w:cs="Calibri"/>
                <w:b/>
                <w:bCs/>
                <w:sz w:val="24"/>
                <w:szCs w:val="24"/>
              </w:rPr>
              <w:lastRenderedPageBreak/>
              <w:t xml:space="preserve"> Valoare TVA  </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b/>
                <w:noProof/>
                <w:sz w:val="16"/>
                <w:szCs w:val="24"/>
              </w:rPr>
              <w:t>0</w:t>
            </w: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b/>
                <w:noProof/>
                <w:sz w:val="16"/>
                <w:szCs w:val="24"/>
              </w:rPr>
              <w:t>0</w:t>
            </w:r>
          </w:p>
        </w:tc>
        <w:tc>
          <w:tcPr>
            <w:tcW w:w="911" w:type="dxa"/>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851"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b/>
                <w:sz w:val="16"/>
                <w:szCs w:val="24"/>
              </w:rPr>
              <w:t>0</w:t>
            </w:r>
          </w:p>
        </w:tc>
        <w:tc>
          <w:tcPr>
            <w:tcW w:w="909" w:type="dxa"/>
            <w:gridSpan w:val="3"/>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904" w:type="dxa"/>
            <w:gridSpan w:val="3"/>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383"/>
          <w:jc w:val="center"/>
        </w:trPr>
        <w:tc>
          <w:tcPr>
            <w:tcW w:w="3701" w:type="dxa"/>
            <w:gridSpan w:val="2"/>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rPr>
            </w:pPr>
            <w:r w:rsidRPr="00164BE9">
              <w:rPr>
                <w:rFonts w:eastAsia="Times New Roman" w:cs="Calibri"/>
                <w:b/>
                <w:bCs/>
                <w:sz w:val="24"/>
                <w:szCs w:val="24"/>
              </w:rPr>
              <w:t> </w:t>
            </w:r>
          </w:p>
        </w:tc>
        <w:tc>
          <w:tcPr>
            <w:tcW w:w="907" w:type="dxa"/>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p>
        </w:tc>
        <w:tc>
          <w:tcPr>
            <w:tcW w:w="909" w:type="dxa"/>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p>
        </w:tc>
        <w:tc>
          <w:tcPr>
            <w:tcW w:w="911" w:type="dxa"/>
            <w:tcBorders>
              <w:top w:val="nil"/>
              <w:left w:val="nil"/>
              <w:bottom w:val="single" w:sz="4" w:space="0" w:color="008080"/>
              <w:right w:val="single" w:sz="4" w:space="0" w:color="008080"/>
            </w:tcBorders>
            <w:shd w:val="clear" w:color="auto" w:fill="auto"/>
            <w:noWrap/>
            <w:vAlign w:val="bottom"/>
          </w:tcPr>
          <w:p w:rsidR="00CC59F2" w:rsidRPr="00164BE9" w:rsidRDefault="00CC59F2" w:rsidP="00996B66">
            <w:pPr>
              <w:spacing w:after="0" w:line="240" w:lineRule="auto"/>
              <w:rPr>
                <w:rFonts w:eastAsia="Times New Roman" w:cs="Calibri"/>
                <w:b/>
                <w:sz w:val="16"/>
                <w:szCs w:val="24"/>
              </w:rPr>
            </w:pPr>
          </w:p>
        </w:tc>
        <w:tc>
          <w:tcPr>
            <w:tcW w:w="851" w:type="dxa"/>
            <w:gridSpan w:val="3"/>
            <w:tcBorders>
              <w:top w:val="nil"/>
              <w:left w:val="nil"/>
              <w:bottom w:val="single" w:sz="4" w:space="0" w:color="008080"/>
              <w:right w:val="single" w:sz="8" w:space="0" w:color="008080"/>
            </w:tcBorders>
            <w:shd w:val="clear" w:color="auto" w:fill="auto"/>
            <w:noWrap/>
            <w:vAlign w:val="bottom"/>
          </w:tcPr>
          <w:p w:rsidR="00CC59F2" w:rsidRPr="00164BE9" w:rsidRDefault="00CC59F2" w:rsidP="00996B66">
            <w:pPr>
              <w:spacing w:after="0" w:line="240" w:lineRule="auto"/>
              <w:rPr>
                <w:rFonts w:eastAsia="Times New Roman" w:cs="Calibri"/>
                <w:b/>
                <w:sz w:val="16"/>
                <w:szCs w:val="24"/>
              </w:rPr>
            </w:pPr>
          </w:p>
        </w:tc>
        <w:tc>
          <w:tcPr>
            <w:tcW w:w="909" w:type="dxa"/>
            <w:gridSpan w:val="3"/>
            <w:tcBorders>
              <w:top w:val="nil"/>
              <w:left w:val="nil"/>
              <w:bottom w:val="single" w:sz="4" w:space="0" w:color="008080"/>
              <w:right w:val="single" w:sz="4" w:space="0" w:color="008080"/>
            </w:tcBorders>
            <w:shd w:val="clear" w:color="auto" w:fill="auto"/>
            <w:noWrap/>
            <w:vAlign w:val="bottom"/>
          </w:tcPr>
          <w:p w:rsidR="00CC59F2" w:rsidRPr="00164BE9" w:rsidRDefault="00CC59F2" w:rsidP="00996B66">
            <w:pPr>
              <w:spacing w:after="0" w:line="240" w:lineRule="auto"/>
              <w:rPr>
                <w:rFonts w:eastAsia="Times New Roman" w:cs="Calibri"/>
                <w:b/>
                <w:sz w:val="16"/>
                <w:szCs w:val="24"/>
              </w:rPr>
            </w:pPr>
          </w:p>
        </w:tc>
        <w:tc>
          <w:tcPr>
            <w:tcW w:w="904" w:type="dxa"/>
            <w:gridSpan w:val="3"/>
            <w:tcBorders>
              <w:top w:val="nil"/>
              <w:left w:val="nil"/>
              <w:bottom w:val="single" w:sz="4" w:space="0" w:color="008080"/>
              <w:right w:val="single" w:sz="8" w:space="0" w:color="008080"/>
            </w:tcBorders>
            <w:shd w:val="clear" w:color="auto" w:fill="auto"/>
            <w:noWrap/>
            <w:vAlign w:val="bottom"/>
          </w:tcPr>
          <w:p w:rsidR="00CC59F2" w:rsidRPr="00164BE9" w:rsidRDefault="00CC59F2" w:rsidP="00996B66">
            <w:pPr>
              <w:spacing w:after="0" w:line="240" w:lineRule="auto"/>
              <w:rPr>
                <w:rFonts w:eastAsia="Times New Roman" w:cs="Calibri"/>
                <w:b/>
                <w:sz w:val="16"/>
                <w:szCs w:val="24"/>
              </w:rPr>
            </w:pPr>
          </w:p>
        </w:tc>
      </w:tr>
      <w:tr w:rsidR="00CC59F2" w:rsidRPr="00164BE9" w:rsidTr="00606DC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Height w:val="405"/>
          <w:jc w:val="center"/>
        </w:trPr>
        <w:tc>
          <w:tcPr>
            <w:tcW w:w="3701" w:type="dxa"/>
            <w:gridSpan w:val="2"/>
            <w:tcBorders>
              <w:top w:val="nil"/>
              <w:left w:val="single" w:sz="8" w:space="0" w:color="008080"/>
              <w:bottom w:val="single" w:sz="8"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rPr>
            </w:pPr>
            <w:r w:rsidRPr="00164BE9">
              <w:rPr>
                <w:rFonts w:eastAsia="Times New Roman" w:cs="Calibri"/>
                <w:b/>
                <w:bCs/>
                <w:sz w:val="24"/>
                <w:szCs w:val="24"/>
              </w:rPr>
              <w:t xml:space="preserve"> TOTAL GENERAL inclusiv TVA </w:t>
            </w:r>
          </w:p>
        </w:tc>
        <w:tc>
          <w:tcPr>
            <w:tcW w:w="1816" w:type="dxa"/>
            <w:gridSpan w:val="2"/>
            <w:tcBorders>
              <w:top w:val="single" w:sz="4" w:space="0" w:color="008080"/>
              <w:left w:val="single" w:sz="8" w:space="0" w:color="008080"/>
              <w:bottom w:val="single" w:sz="8"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b/>
                <w:noProof/>
                <w:sz w:val="16"/>
                <w:szCs w:val="24"/>
              </w:rPr>
              <w:t>0</w:t>
            </w:r>
          </w:p>
        </w:tc>
        <w:tc>
          <w:tcPr>
            <w:tcW w:w="1762" w:type="dxa"/>
            <w:gridSpan w:val="4"/>
            <w:tcBorders>
              <w:top w:val="single" w:sz="4" w:space="0" w:color="008080"/>
              <w:left w:val="single" w:sz="8" w:space="0" w:color="008080"/>
              <w:bottom w:val="single" w:sz="8"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b/>
                <w:noProof/>
                <w:sz w:val="16"/>
                <w:szCs w:val="24"/>
              </w:rPr>
              <w:t>0</w:t>
            </w:r>
          </w:p>
        </w:tc>
        <w:tc>
          <w:tcPr>
            <w:tcW w:w="1813" w:type="dxa"/>
            <w:gridSpan w:val="6"/>
            <w:tcBorders>
              <w:top w:val="single" w:sz="4" w:space="0" w:color="008080"/>
              <w:left w:val="single" w:sz="8" w:space="0" w:color="008080"/>
              <w:bottom w:val="single" w:sz="8"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b/>
                <w:sz w:val="16"/>
                <w:szCs w:val="24"/>
              </w:rPr>
              <w:t>0</w:t>
            </w:r>
          </w:p>
        </w:tc>
      </w:tr>
    </w:tbl>
    <w:p w:rsidR="00CC59F2" w:rsidRPr="00164BE9" w:rsidRDefault="00CC59F2" w:rsidP="00CC59F2">
      <w:pPr>
        <w:spacing w:after="0" w:line="240" w:lineRule="auto"/>
        <w:rPr>
          <w:rFonts w:eastAsia="Times New Roman" w:cs="Calibri"/>
          <w:sz w:val="24"/>
          <w:szCs w:val="24"/>
        </w:rPr>
      </w:pPr>
    </w:p>
    <w:p w:rsidR="00CC59F2" w:rsidRPr="00164BE9" w:rsidRDefault="00CC59F2" w:rsidP="00CC59F2">
      <w:pPr>
        <w:spacing w:after="0" w:line="240" w:lineRule="auto"/>
        <w:outlineLvl w:val="0"/>
        <w:rPr>
          <w:rFonts w:eastAsia="Times New Roman" w:cs="Calibri"/>
          <w:b/>
          <w:i/>
          <w:iCs/>
          <w:caps/>
          <w:sz w:val="24"/>
          <w:szCs w:val="24"/>
          <w:u w:val="single"/>
        </w:rPr>
      </w:pPr>
      <w:r w:rsidRPr="00164BE9">
        <w:rPr>
          <w:rFonts w:eastAsia="Times New Roman" w:cs="Calibri"/>
          <w:b/>
          <w:i/>
          <w:iCs/>
          <w:sz w:val="24"/>
          <w:szCs w:val="24"/>
        </w:rPr>
        <w:t>Toate costurile vor fi exprimate în EURO, şi se vor baza pe Studiul de fezabilitate (întocmit în conformitate cu prevederile HG 907/2016)</w:t>
      </w:r>
    </w:p>
    <w:p w:rsidR="00CC59F2" w:rsidRPr="00164BE9" w:rsidRDefault="00CC59F2" w:rsidP="00CC59F2">
      <w:pPr>
        <w:pBdr>
          <w:left w:val="single" w:sz="8" w:space="0" w:color="auto"/>
        </w:pBdr>
        <w:shd w:val="clear" w:color="auto" w:fill="BFBFBF"/>
        <w:overflowPunct w:val="0"/>
        <w:autoSpaceDE w:val="0"/>
        <w:autoSpaceDN w:val="0"/>
        <w:adjustRightInd w:val="0"/>
        <w:spacing w:before="100" w:beforeAutospacing="1" w:after="0" w:afterAutospacing="1" w:line="240" w:lineRule="auto"/>
        <w:textAlignment w:val="baseline"/>
        <w:rPr>
          <w:rFonts w:eastAsia="Arial Unicode MS" w:cs="Calibri"/>
          <w:sz w:val="24"/>
          <w:szCs w:val="24"/>
        </w:rPr>
      </w:pPr>
      <w:r w:rsidRPr="00164BE9">
        <w:rPr>
          <w:rFonts w:eastAsia="Times New Roman" w:cs="Calibri"/>
          <w:sz w:val="24"/>
          <w:szCs w:val="24"/>
        </w:rPr>
        <w:t xml:space="preserve">1 Euro = </w:t>
      </w:r>
      <w:r w:rsidRPr="00164BE9">
        <w:rPr>
          <w:rFonts w:eastAsia="Times New Roman" w:cs="Calibri"/>
          <w:noProof/>
          <w:sz w:val="24"/>
          <w:szCs w:val="24"/>
        </w:rPr>
        <w:t>...............</w:t>
      </w:r>
      <w:r w:rsidRPr="00164BE9">
        <w:rPr>
          <w:rFonts w:eastAsia="Times New Roman" w:cs="Calibri"/>
          <w:sz w:val="24"/>
          <w:szCs w:val="24"/>
        </w:rPr>
        <w:t xml:space="preserve">.LEI </w:t>
      </w:r>
      <w:r w:rsidRPr="00164BE9">
        <w:rPr>
          <w:rFonts w:eastAsia="Arial Unicode MS" w:cs="Calibri"/>
          <w:sz w:val="24"/>
          <w:szCs w:val="24"/>
        </w:rPr>
        <w:t>(</w:t>
      </w:r>
      <w:r w:rsidRPr="00164BE9">
        <w:rPr>
          <w:rFonts w:eastAsia="Times New Roman" w:cs="Calibri"/>
          <w:sz w:val="24"/>
          <w:szCs w:val="24"/>
        </w:rPr>
        <w:t>Rata de conversie între Euro şi moneda naţională pentru Romania este cea publicată de Banca Central Europeană pe Internet la adresa : &lt;http://www.ecb.int/index.html&gt;</w:t>
      </w:r>
      <w:r w:rsidRPr="00164BE9">
        <w:rPr>
          <w:rFonts w:eastAsia="Times New Roman" w:cs="Calibri"/>
          <w:b/>
          <w:sz w:val="24"/>
          <w:szCs w:val="24"/>
        </w:rPr>
        <w:t xml:space="preserve"> </w:t>
      </w:r>
      <w:r w:rsidRPr="00164BE9">
        <w:rPr>
          <w:rFonts w:eastAsia="Arial Unicode MS" w:cs="Calibri"/>
          <w:sz w:val="24"/>
          <w:szCs w:val="24"/>
        </w:rPr>
        <w:t>la data de 1 ianuarie a anului în care se depune cererea de finanțare)</w:t>
      </w:r>
    </w:p>
    <w:p w:rsidR="00CC59F2" w:rsidRDefault="00CC59F2" w:rsidP="00CC59F2">
      <w:pPr>
        <w:pStyle w:val="Corptext3"/>
        <w:spacing w:before="120"/>
        <w:jc w:val="both"/>
        <w:rPr>
          <w:rFonts w:ascii="Calibri" w:hAnsi="Calibri" w:cs="Calibri"/>
          <w:i/>
          <w:sz w:val="24"/>
          <w:szCs w:val="24"/>
          <w:lang w:val="x-none" w:eastAsia="x-none"/>
        </w:rPr>
      </w:pPr>
    </w:p>
    <w:p w:rsidR="00CC59F2" w:rsidRPr="00AA598F" w:rsidRDefault="00CC59F2" w:rsidP="00CC59F2">
      <w:pPr>
        <w:pStyle w:val="Corptext3"/>
        <w:spacing w:before="120"/>
        <w:jc w:val="both"/>
        <w:rPr>
          <w:rFonts w:ascii="Calibri" w:hAnsi="Calibri"/>
          <w:i/>
          <w:sz w:val="24"/>
        </w:rPr>
      </w:pPr>
    </w:p>
    <w:p w:rsidR="00CC59F2" w:rsidRPr="00AA598F" w:rsidRDefault="00CC59F2" w:rsidP="00CC59F2">
      <w:pPr>
        <w:pStyle w:val="Corptext3"/>
        <w:spacing w:before="120"/>
        <w:jc w:val="both"/>
        <w:rPr>
          <w:rFonts w:ascii="Calibri" w:hAnsi="Calibri"/>
          <w: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1"/>
        <w:gridCol w:w="1061"/>
        <w:gridCol w:w="82"/>
        <w:gridCol w:w="484"/>
        <w:gridCol w:w="484"/>
        <w:gridCol w:w="858"/>
      </w:tblGrid>
      <w:tr w:rsidR="00CC59F2" w:rsidRPr="006723F4" w:rsidTr="00996B66">
        <w:tc>
          <w:tcPr>
            <w:tcW w:w="4023"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CC59F2" w:rsidRPr="00AA598F" w:rsidRDefault="00CC59F2" w:rsidP="00996B66">
            <w:pPr>
              <w:overflowPunct w:val="0"/>
              <w:autoSpaceDE w:val="0"/>
              <w:autoSpaceDN w:val="0"/>
              <w:adjustRightInd w:val="0"/>
              <w:spacing w:before="120" w:after="120" w:line="240" w:lineRule="auto"/>
              <w:textAlignment w:val="baseline"/>
              <w:rPr>
                <w:b/>
                <w:sz w:val="24"/>
              </w:rPr>
            </w:pPr>
            <w:r w:rsidRPr="00AA598F">
              <w:rPr>
                <w:b/>
                <w:sz w:val="24"/>
              </w:rPr>
              <w:t>C. Verificarea bugetului indicativ</w:t>
            </w:r>
          </w:p>
        </w:tc>
        <w:tc>
          <w:tcPr>
            <w:tcW w:w="259" w:type="pct"/>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r w:rsidRPr="00AA598F">
              <w:rPr>
                <w:b/>
                <w:sz w:val="24"/>
              </w:rPr>
              <w:t>DA</w:t>
            </w:r>
          </w:p>
        </w:tc>
        <w:tc>
          <w:tcPr>
            <w:tcW w:w="259" w:type="pct"/>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r w:rsidRPr="00AA598F">
              <w:rPr>
                <w:b/>
                <w:sz w:val="24"/>
              </w:rPr>
              <w:t>NU</w:t>
            </w:r>
          </w:p>
        </w:tc>
        <w:tc>
          <w:tcPr>
            <w:tcW w:w="459" w:type="pct"/>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r w:rsidRPr="00AA598F">
              <w:rPr>
                <w:b/>
                <w:sz w:val="24"/>
              </w:rPr>
              <w:t>Nu este cazul</w:t>
            </w:r>
          </w:p>
        </w:tc>
      </w:tr>
      <w:tr w:rsidR="00CC59F2" w:rsidRPr="006723F4" w:rsidTr="00996B66">
        <w:tc>
          <w:tcPr>
            <w:tcW w:w="4023" w:type="pct"/>
            <w:gridSpan w:val="3"/>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spacing w:before="120" w:after="120" w:line="240" w:lineRule="auto"/>
              <w:jc w:val="both"/>
              <w:rPr>
                <w:sz w:val="24"/>
              </w:rPr>
            </w:pPr>
            <w:r w:rsidRPr="00AA598F">
              <w:rPr>
                <w:sz w:val="24"/>
              </w:rPr>
              <w:t>1 Informaţiile furnizate în cadrul bugetului indicativ din cererea de finanţare sunt corecte şi sunt în conformitate cu devizul general şi devizele pe obiect precizate în Studiul de Fezabilitate/ Documentația de Avizare a Lucrărilor de Intervenții/ Memoriul Justificativ?</w:t>
            </w:r>
          </w:p>
          <w:p w:rsidR="00CC59F2" w:rsidRPr="00AA598F" w:rsidRDefault="00CC59F2" w:rsidP="00996B66">
            <w:pPr>
              <w:spacing w:before="120" w:after="120" w:line="240" w:lineRule="auto"/>
              <w:jc w:val="both"/>
              <w:rPr>
                <w:b/>
                <w:i/>
                <w:sz w:val="24"/>
              </w:rPr>
            </w:pPr>
            <w:r w:rsidRPr="00AA598F">
              <w:rPr>
                <w:b/>
                <w:i/>
                <w:sz w:val="24"/>
              </w:rPr>
              <w:t>Da cu diferenţe*</w:t>
            </w:r>
          </w:p>
          <w:p w:rsidR="00CC59F2" w:rsidRPr="00AA598F" w:rsidRDefault="00CC59F2" w:rsidP="00996B66">
            <w:pPr>
              <w:spacing w:before="120" w:after="120" w:line="240" w:lineRule="auto"/>
              <w:jc w:val="both"/>
              <w:rPr>
                <w:b/>
                <w:sz w:val="24"/>
              </w:rPr>
            </w:pPr>
            <w:r w:rsidRPr="00AA598F">
              <w:rPr>
                <w:sz w:val="24"/>
              </w:rPr>
              <w:t xml:space="preserve"> * Se completează în cazul în care expertul constată diferenţe faţă de bugetul prezentat de  solicitant în cererea de finanţare față de bugetule anexate proiectelor.</w:t>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CC59F2" w:rsidRPr="00AA598F" w:rsidRDefault="00CC59F2" w:rsidP="00996B66">
            <w:pPr>
              <w:overflowPunct w:val="0"/>
              <w:autoSpaceDE w:val="0"/>
              <w:autoSpaceDN w:val="0"/>
              <w:adjustRightInd w:val="0"/>
              <w:spacing w:before="120" w:after="120" w:line="240" w:lineRule="auto"/>
              <w:jc w:val="center"/>
              <w:textAlignment w:val="baseline"/>
              <w:rPr>
                <w:sz w:val="24"/>
              </w:rPr>
            </w:pPr>
          </w:p>
        </w:tc>
      </w:tr>
      <w:tr w:rsidR="00CC59F2" w:rsidRPr="006723F4" w:rsidTr="00996B66">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spacing w:before="120" w:after="120" w:line="240" w:lineRule="auto"/>
              <w:rPr>
                <w:b/>
                <w:sz w:val="24"/>
              </w:rPr>
            </w:pPr>
            <w:r w:rsidRPr="00AA598F">
              <w:rPr>
                <w:b/>
                <w:sz w:val="24"/>
              </w:rPr>
              <w:t>2.</w:t>
            </w:r>
            <w:r w:rsidRPr="00AA598F">
              <w:rPr>
                <w:sz w:val="24"/>
              </w:rPr>
              <w:t xml:space="preserve"> Verificarea corectitudinii ratei de schimb. Rata de conversie între Euro şi moneda naţională pentru România este cea publicată de Banca Central Europeană pe Internet la adresa : </w:t>
            </w:r>
            <w:hyperlink r:id="rId8" w:history="1">
              <w:r w:rsidRPr="00AA598F">
                <w:rPr>
                  <w:rStyle w:val="Hyperlink"/>
                  <w:sz w:val="24"/>
                </w:rPr>
                <w:t>http://www.ecb.int/index.html</w:t>
              </w:r>
            </w:hyperlink>
            <w:r w:rsidRPr="00AA598F">
              <w:rPr>
                <w:sz w:val="24"/>
              </w:rPr>
              <w:t xml:space="preserve"> (se anexează pagina conţinând cursul BCE din data întocmirii  Studiului de fezabilitate/ Documentația de Avizare a Lucrărilor de Intervenții):</w:t>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rsidR="00CC59F2" w:rsidRPr="00AA598F" w:rsidRDefault="00CC59F2" w:rsidP="00996B66">
            <w:pPr>
              <w:overflowPunct w:val="0"/>
              <w:autoSpaceDE w:val="0"/>
              <w:autoSpaceDN w:val="0"/>
              <w:adjustRightInd w:val="0"/>
              <w:spacing w:before="120" w:after="120" w:line="240" w:lineRule="auto"/>
              <w:textAlignment w:val="baseline"/>
              <w:rPr>
                <w:b/>
                <w:sz w:val="24"/>
              </w:rPr>
            </w:pPr>
          </w:p>
        </w:tc>
      </w:tr>
      <w:tr w:rsidR="00CC59F2" w:rsidRPr="006723F4" w:rsidTr="00996B66">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spacing w:before="120" w:after="120" w:line="240" w:lineRule="auto"/>
              <w:rPr>
                <w:spacing w:val="-4"/>
                <w:sz w:val="24"/>
              </w:rPr>
            </w:pPr>
            <w:r w:rsidRPr="00AA598F">
              <w:rPr>
                <w:b/>
                <w:sz w:val="24"/>
              </w:rPr>
              <w:t>3.</w:t>
            </w:r>
            <w:r w:rsidRPr="00AA598F">
              <w:rPr>
                <w:sz w:val="24"/>
              </w:rPr>
              <w:t xml:space="preserve"> Sunt investiţiile eligibile în conformitate cu specificațiile sub-măsurii?</w:t>
            </w:r>
          </w:p>
        </w:tc>
        <w:tc>
          <w:tcPr>
            <w:tcW w:w="259" w:type="pct"/>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rsidR="00CC59F2" w:rsidRPr="00AA598F" w:rsidRDefault="00CC59F2" w:rsidP="00996B66">
            <w:pPr>
              <w:overflowPunct w:val="0"/>
              <w:autoSpaceDE w:val="0"/>
              <w:autoSpaceDN w:val="0"/>
              <w:adjustRightInd w:val="0"/>
              <w:spacing w:before="120" w:after="120" w:line="240" w:lineRule="auto"/>
              <w:textAlignment w:val="baseline"/>
              <w:rPr>
                <w:b/>
                <w:sz w:val="24"/>
              </w:rPr>
            </w:pPr>
          </w:p>
        </w:tc>
      </w:tr>
      <w:tr w:rsidR="00CC59F2" w:rsidRPr="006723F4" w:rsidTr="00996B66">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spacing w:before="120" w:after="120" w:line="240" w:lineRule="auto"/>
              <w:rPr>
                <w:sz w:val="24"/>
              </w:rPr>
            </w:pPr>
            <w:r w:rsidRPr="00AA598F">
              <w:rPr>
                <w:b/>
                <w:sz w:val="24"/>
              </w:rPr>
              <w:t>4</w:t>
            </w:r>
            <w:r w:rsidRPr="00AA598F">
              <w:rPr>
                <w:sz w:val="24"/>
              </w:rPr>
              <w:t>.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p w:rsidR="00CC59F2" w:rsidRPr="00AA598F" w:rsidRDefault="00CC59F2" w:rsidP="00996B66">
            <w:pPr>
              <w:pBdr>
                <w:left w:val="single" w:sz="8" w:space="0" w:color="auto"/>
              </w:pBdr>
              <w:spacing w:before="120" w:after="120" w:line="240" w:lineRule="auto"/>
              <w:rPr>
                <w:b/>
                <w:i/>
                <w:sz w:val="24"/>
              </w:rPr>
            </w:pPr>
            <w:r w:rsidRPr="00AA598F">
              <w:rPr>
                <w:b/>
                <w:i/>
                <w:sz w:val="24"/>
              </w:rPr>
              <w:lastRenderedPageBreak/>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lastRenderedPageBreak/>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p>
        </w:tc>
      </w:tr>
      <w:tr w:rsidR="00CC59F2" w:rsidRPr="006723F4" w:rsidTr="00996B66">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spacing w:before="120" w:after="120" w:line="240" w:lineRule="auto"/>
              <w:rPr>
                <w:spacing w:val="-4"/>
                <w:sz w:val="24"/>
              </w:rPr>
            </w:pPr>
            <w:r w:rsidRPr="00AA598F">
              <w:rPr>
                <w:b/>
                <w:sz w:val="24"/>
              </w:rPr>
              <w:t>5.</w:t>
            </w:r>
            <w:r w:rsidRPr="00AA598F">
              <w:rPr>
                <w:sz w:val="24"/>
              </w:rPr>
              <w:t xml:space="preserve"> Cheltuielile diverse şi neprevăzute (Cap. 5.3) din Bugetul indicativ sunt încadrate în rubrica neeligibil ?</w:t>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p>
        </w:tc>
      </w:tr>
      <w:tr w:rsidR="00CC59F2" w:rsidRPr="006723F4" w:rsidTr="00996B66">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spacing w:before="120" w:after="120" w:line="240" w:lineRule="auto"/>
              <w:rPr>
                <w:spacing w:val="-4"/>
                <w:sz w:val="24"/>
              </w:rPr>
            </w:pPr>
            <w:r w:rsidRPr="00AA598F">
              <w:rPr>
                <w:b/>
                <w:sz w:val="24"/>
              </w:rPr>
              <w:t>6</w:t>
            </w:r>
            <w:r w:rsidRPr="00AA598F">
              <w:rPr>
                <w:sz w:val="24"/>
              </w:rPr>
              <w:t>. TVA-ul este corect încadrat în coloana cheltuielilor neeligibile/eligibile?.</w:t>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p>
        </w:tc>
      </w:tr>
      <w:tr w:rsidR="00CC59F2" w:rsidRPr="006723F4" w:rsidTr="00996B66">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textAlignment w:val="baseline"/>
              <w:rPr>
                <w:i/>
                <w:sz w:val="24"/>
              </w:rPr>
            </w:pPr>
            <w:r w:rsidRPr="00AA598F">
              <w:rPr>
                <w:b/>
                <w:sz w:val="24"/>
              </w:rPr>
              <w:t xml:space="preserve">D. Verificarea rezonabilităţii preţurilor </w:t>
            </w:r>
          </w:p>
        </w:tc>
      </w:tr>
      <w:tr w:rsidR="00CC59F2" w:rsidRPr="006723F4" w:rsidTr="00996B66">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spacing w:before="120" w:after="120" w:line="240" w:lineRule="auto"/>
              <w:rPr>
                <w:b/>
                <w:sz w:val="24"/>
              </w:rPr>
            </w:pPr>
            <w:r w:rsidRPr="00AA598F">
              <w:rPr>
                <w:b/>
                <w:sz w:val="24"/>
              </w:rPr>
              <w:t>1</w:t>
            </w:r>
            <w:r w:rsidRPr="00AA598F">
              <w:rPr>
                <w:sz w:val="24"/>
              </w:rPr>
              <w:t xml:space="preserve"> Categoria de bunuri se regăseşte în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b/>
                <w:sz w:val="24"/>
              </w:rPr>
            </w:pPr>
            <w:r w:rsidRPr="00AA598F">
              <w:rPr>
                <w:sz w:val="24"/>
              </w:rPr>
              <w:sym w:font="Wingdings" w:char="F06F"/>
            </w:r>
          </w:p>
        </w:tc>
      </w:tr>
      <w:tr w:rsidR="00CC59F2" w:rsidRPr="006723F4" w:rsidTr="00996B66">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spacing w:before="120" w:after="120" w:line="240" w:lineRule="auto"/>
              <w:jc w:val="both"/>
              <w:rPr>
                <w:b/>
                <w:sz w:val="24"/>
              </w:rPr>
            </w:pPr>
            <w:r w:rsidRPr="00AA598F">
              <w:rPr>
                <w:b/>
                <w:sz w:val="24"/>
              </w:rPr>
              <w:t>2</w:t>
            </w:r>
            <w:r w:rsidRPr="00AA598F">
              <w:rPr>
                <w:sz w:val="24"/>
                <w:lang w:val="pt-BR"/>
              </w:rPr>
              <w:t xml:space="preserve"> </w:t>
            </w:r>
            <w:r w:rsidRPr="00AA598F">
              <w:rPr>
                <w:spacing w:val="-4"/>
                <w:sz w:val="24"/>
                <w:lang w:val="pt-BR"/>
              </w:rPr>
              <w:t>Dacă la pct. 4.1 răspunsul este ”DA”, sunt ataşate extrasele tipărite din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b/>
                <w:sz w:val="24"/>
              </w:rPr>
            </w:pPr>
            <w:r w:rsidRPr="00AA598F">
              <w:rPr>
                <w:sz w:val="24"/>
              </w:rPr>
              <w:sym w:font="Wingdings" w:char="F06F"/>
            </w:r>
          </w:p>
        </w:tc>
      </w:tr>
      <w:tr w:rsidR="00CC59F2" w:rsidRPr="006723F4" w:rsidTr="00996B66">
        <w:tc>
          <w:tcPr>
            <w:tcW w:w="4023" w:type="pct"/>
            <w:gridSpan w:val="3"/>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pBdr>
                <w:left w:val="single" w:sz="8" w:space="0" w:color="auto"/>
              </w:pBdr>
              <w:spacing w:before="120" w:after="120" w:line="240" w:lineRule="auto"/>
              <w:jc w:val="both"/>
              <w:rPr>
                <w:sz w:val="24"/>
              </w:rPr>
            </w:pPr>
            <w:r w:rsidRPr="00AA598F">
              <w:rPr>
                <w:b/>
                <w:sz w:val="24"/>
              </w:rPr>
              <w:t>3</w:t>
            </w:r>
            <w:r w:rsidRPr="00AA598F">
              <w:rPr>
                <w:sz w:val="24"/>
                <w:lang w:val="it-IT"/>
              </w:rPr>
              <w:t xml:space="preserve"> Dacă la pct. 4.1. răspunsul este </w:t>
            </w:r>
            <w:r w:rsidRPr="00AA598F">
              <w:rPr>
                <w:spacing w:val="-4"/>
                <w:sz w:val="24"/>
                <w:lang w:val="pt-BR"/>
              </w:rPr>
              <w:t>”DA”</w:t>
            </w:r>
            <w:r w:rsidRPr="00AA598F">
              <w:rPr>
                <w:sz w:val="24"/>
                <w:lang w:val="it-IT"/>
              </w:rPr>
              <w:t>, preţurile utilizate pentru bunuri se încadrează în maximul prevăzut în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r>
      <w:tr w:rsidR="00CC59F2" w:rsidRPr="006723F4" w:rsidTr="00996B66">
        <w:tc>
          <w:tcPr>
            <w:tcW w:w="4023" w:type="pct"/>
            <w:gridSpan w:val="3"/>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pBdr>
                <w:left w:val="single" w:sz="8" w:space="0" w:color="auto"/>
              </w:pBdr>
              <w:spacing w:before="120" w:after="120" w:line="240" w:lineRule="auto"/>
              <w:jc w:val="both"/>
              <w:rPr>
                <w:sz w:val="24"/>
              </w:rPr>
            </w:pPr>
            <w:r w:rsidRPr="00AA598F">
              <w:rPr>
                <w:b/>
                <w:sz w:val="24"/>
              </w:rPr>
              <w:t>4</w:t>
            </w:r>
            <w:r w:rsidRPr="00AA598F">
              <w:rPr>
                <w:sz w:val="24"/>
                <w:lang w:val="pt-BR"/>
              </w:rPr>
              <w:t xml:space="preserve"> </w:t>
            </w:r>
            <w:r w:rsidRPr="00AA598F">
              <w:rPr>
                <w:sz w:val="24"/>
                <w:lang w:val="it-IT"/>
              </w:rPr>
              <w:t>Pentru lucrări, există în Studiul de Fezabilitate/ Documentația de Avizare a Lucrărilor de Intervenții declaraţia proiectantului semnată şi ştampilată privind sursa de preţuri</w:t>
            </w:r>
            <w:r w:rsidRPr="00AA598F">
              <w:rPr>
                <w:spacing w:val="-10"/>
                <w:sz w:val="24"/>
                <w:lang w:val="pt-BR"/>
              </w:rPr>
              <w:t>?</w:t>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r>
      <w:tr w:rsidR="00CC59F2" w:rsidRPr="006723F4" w:rsidTr="00996B66">
        <w:tc>
          <w:tcPr>
            <w:tcW w:w="4023" w:type="pct"/>
            <w:gridSpan w:val="3"/>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pBdr>
                <w:left w:val="single" w:sz="8" w:space="0" w:color="auto"/>
              </w:pBdr>
              <w:spacing w:before="120" w:after="120" w:line="240" w:lineRule="auto"/>
              <w:jc w:val="both"/>
              <w:rPr>
                <w:sz w:val="24"/>
              </w:rPr>
            </w:pPr>
            <w:r w:rsidRPr="00AA598F">
              <w:rPr>
                <w:b/>
                <w:sz w:val="24"/>
              </w:rPr>
              <w:t>5</w:t>
            </w:r>
            <w:r w:rsidRPr="00AA598F">
              <w:rPr>
                <w:sz w:val="24"/>
                <w:lang w:val="pt-BR"/>
              </w:rPr>
              <w:t xml:space="preserve"> </w:t>
            </w:r>
            <w:r w:rsidRPr="00AA598F">
              <w:rPr>
                <w:sz w:val="24"/>
                <w:lang w:val="it-IT"/>
              </w:rPr>
              <w:t xml:space="preserve">La fundamentarea costului investiţiei de bază s-a ţinut cont de </w:t>
            </w:r>
            <w:r w:rsidRPr="00AA598F">
              <w:rPr>
                <w:spacing w:val="-10"/>
                <w:sz w:val="24"/>
              </w:rPr>
              <w:t xml:space="preserve">standardul de cost stabilit prin HG nr.363/2010, cu modificările și completările ulterioare </w:t>
            </w:r>
            <w:r w:rsidRPr="00AA598F">
              <w:rPr>
                <w:sz w:val="24"/>
                <w:lang w:val="it-IT"/>
              </w:rPr>
              <w:t>, sau Ordinului Ministerului Culturii și Cultelor nr. 2.260/22.06.2006 privind precizarea indicatoarelor de norme de deviz pentru ofertare și decontarea situațiilor de lucrări de consolidare și restaurare-conservare a monumentelor istorice?</w:t>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r>
      <w:tr w:rsidR="00CC59F2" w:rsidRPr="006723F4" w:rsidTr="00996B66">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textAlignment w:val="baseline"/>
              <w:rPr>
                <w:sz w:val="24"/>
              </w:rPr>
            </w:pPr>
            <w:r w:rsidRPr="00AA598F">
              <w:rPr>
                <w:b/>
                <w:sz w:val="24"/>
              </w:rPr>
              <w:t xml:space="preserve">E. Verificarea Planului Financiar </w:t>
            </w:r>
          </w:p>
        </w:tc>
      </w:tr>
      <w:tr w:rsidR="00CC59F2" w:rsidRPr="006723F4" w:rsidTr="00996B66">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spacing w:before="120" w:after="120" w:line="240" w:lineRule="auto"/>
              <w:rPr>
                <w:sz w:val="24"/>
              </w:rPr>
            </w:pPr>
            <w:r w:rsidRPr="00AA598F">
              <w:rPr>
                <w:b/>
                <w:sz w:val="24"/>
              </w:rPr>
              <w:t xml:space="preserve">1 </w:t>
            </w:r>
            <w:r w:rsidRPr="00AA598F">
              <w:rPr>
                <w:sz w:val="24"/>
              </w:rPr>
              <w:t>Planul financiar este corect completat şi respectă gradul de intervenţie publică stabilit de GAL prin fișa măsurii din SDL, fără a depăși:</w:t>
            </w:r>
          </w:p>
          <w:p w:rsidR="00CC59F2" w:rsidRPr="00AA598F" w:rsidRDefault="00CC59F2" w:rsidP="00996B66">
            <w:pPr>
              <w:spacing w:before="120" w:after="120" w:line="240" w:lineRule="auto"/>
              <w:contextualSpacing/>
              <w:jc w:val="both"/>
              <w:rPr>
                <w:sz w:val="24"/>
              </w:rPr>
            </w:pPr>
            <w:r w:rsidRPr="00AA598F">
              <w:rPr>
                <w:sz w:val="24"/>
              </w:rPr>
              <w:t>•</w:t>
            </w:r>
            <w:r w:rsidRPr="00AA598F">
              <w:rPr>
                <w:sz w:val="24"/>
              </w:rPr>
              <w:tab/>
              <w:t>pentru operațiunile generatoare de venit: 90%</w:t>
            </w:r>
          </w:p>
          <w:p w:rsidR="00CC59F2" w:rsidRPr="00AA598F" w:rsidRDefault="00CC59F2" w:rsidP="00996B66">
            <w:pPr>
              <w:spacing w:before="120" w:after="120" w:line="240" w:lineRule="auto"/>
              <w:contextualSpacing/>
              <w:jc w:val="both"/>
              <w:rPr>
                <w:sz w:val="24"/>
              </w:rPr>
            </w:pPr>
            <w:r w:rsidRPr="00AA598F">
              <w:rPr>
                <w:sz w:val="24"/>
              </w:rPr>
              <w:t>•</w:t>
            </w:r>
            <w:r w:rsidRPr="00AA598F">
              <w:rPr>
                <w:sz w:val="24"/>
              </w:rPr>
              <w:tab/>
              <w:t>pentru operațiunile generatoare de venit cu utilitate publică –100%</w:t>
            </w:r>
          </w:p>
          <w:p w:rsidR="00CC59F2" w:rsidRPr="00AA598F" w:rsidRDefault="00CC59F2" w:rsidP="00996B66">
            <w:pPr>
              <w:spacing w:before="120" w:after="120" w:line="240" w:lineRule="auto"/>
              <w:contextualSpacing/>
              <w:jc w:val="both"/>
              <w:rPr>
                <w:b/>
                <w:spacing w:val="-6"/>
                <w:sz w:val="24"/>
              </w:rPr>
            </w:pPr>
            <w:r w:rsidRPr="00AA598F">
              <w:rPr>
                <w:sz w:val="24"/>
              </w:rPr>
              <w:t>•</w:t>
            </w:r>
            <w:r w:rsidRPr="00AA598F">
              <w:rPr>
                <w:sz w:val="24"/>
              </w:rPr>
              <w:tab/>
              <w:t>pentru operațiunile negeneratoare de venit: 100%</w:t>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r w:rsidRPr="00AA598F">
              <w:rPr>
                <w:sz w:val="24"/>
              </w:rPr>
              <w:sym w:font="Wingdings" w:char="F06F"/>
            </w:r>
          </w:p>
        </w:tc>
      </w:tr>
      <w:tr w:rsidR="00CC59F2" w:rsidRPr="006723F4" w:rsidTr="00996B66">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spacing w:before="120" w:after="120" w:line="240" w:lineRule="auto"/>
              <w:jc w:val="both"/>
              <w:rPr>
                <w:b/>
                <w:sz w:val="24"/>
              </w:rPr>
            </w:pPr>
            <w:r w:rsidRPr="00AA598F">
              <w:rPr>
                <w:b/>
                <w:sz w:val="24"/>
              </w:rPr>
              <w:t>2</w:t>
            </w:r>
            <w:r w:rsidRPr="00AA598F">
              <w:rPr>
                <w:sz w:val="24"/>
              </w:rPr>
              <w:t xml:space="preserve"> Proiectul se încadrează în plafonul maxim al sprijinului public nerambursabil stabilit de GAL prin fișa măsurii din SDL, fără a depăși valoarea maximă eligibilă nerambursabilă</w:t>
            </w:r>
            <w:r w:rsidRPr="00AA598F">
              <w:rPr>
                <w:spacing w:val="-10"/>
                <w:sz w:val="24"/>
              </w:rPr>
              <w:t xml:space="preserve"> de 200.000 euro?</w:t>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p>
        </w:tc>
      </w:tr>
      <w:tr w:rsidR="00CC59F2" w:rsidRPr="006723F4" w:rsidTr="00996B66">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spacing w:before="120" w:after="120" w:line="240" w:lineRule="auto"/>
              <w:rPr>
                <w:sz w:val="24"/>
              </w:rPr>
            </w:pPr>
            <w:r w:rsidRPr="00AA598F">
              <w:rPr>
                <w:b/>
                <w:sz w:val="24"/>
              </w:rPr>
              <w:t>3</w:t>
            </w:r>
            <w:r w:rsidRPr="00AA598F">
              <w:rPr>
                <w:sz w:val="24"/>
              </w:rPr>
              <w:t xml:space="preserve"> Avansul solicitat se încadrează într-un cuantum de până la 50% din valoarea totală a ajutorului  public nerambursabil?</w:t>
            </w:r>
          </w:p>
          <w:p w:rsidR="00CC59F2" w:rsidRPr="00AA598F" w:rsidRDefault="00CC59F2" w:rsidP="00996B66">
            <w:pPr>
              <w:spacing w:before="120" w:after="120" w:line="240" w:lineRule="auto"/>
              <w:rPr>
                <w:b/>
                <w:sz w:val="24"/>
              </w:rPr>
            </w:pPr>
            <w:r w:rsidRPr="00AA598F">
              <w:rPr>
                <w:b/>
                <w:sz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b/>
                <w:sz w:val="24"/>
              </w:rPr>
            </w:pPr>
            <w:r w:rsidRPr="00AA598F">
              <w:rPr>
                <w:sz w:val="24"/>
              </w:rPr>
              <w:sym w:font="Wingdings" w:char="F06F"/>
            </w:r>
          </w:p>
        </w:tc>
      </w:tr>
      <w:tr w:rsidR="00CC59F2" w:rsidRPr="00412201" w:rsidTr="00996B66">
        <w:trPr>
          <w:gridAfter w:val="1"/>
          <w:wAfter w:w="459" w:type="pct"/>
          <w:trHeight w:val="364"/>
        </w:trPr>
        <w:tc>
          <w:tcPr>
            <w:tcW w:w="34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r w:rsidRPr="00AA598F">
              <w:rPr>
                <w:b/>
                <w:sz w:val="24"/>
              </w:rPr>
              <w:t xml:space="preserve">VERIFICAREA PE TEREN </w:t>
            </w:r>
          </w:p>
        </w:tc>
        <w:tc>
          <w:tcPr>
            <w:tcW w:w="1129" w:type="pct"/>
            <w:gridSpan w:val="4"/>
            <w:tcBorders>
              <w:top w:val="single" w:sz="4" w:space="0" w:color="auto"/>
              <w:left w:val="single" w:sz="4" w:space="0" w:color="auto"/>
              <w:bottom w:val="single" w:sz="4" w:space="0" w:color="auto"/>
              <w:right w:val="single" w:sz="4" w:space="0" w:color="auto"/>
            </w:tcBorders>
            <w:shd w:val="clear" w:color="auto" w:fill="auto"/>
            <w:hideMark/>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r w:rsidRPr="00AA598F">
              <w:rPr>
                <w:b/>
                <w:sz w:val="24"/>
              </w:rPr>
              <w:t>Verificare efectuată</w:t>
            </w:r>
          </w:p>
        </w:tc>
      </w:tr>
      <w:tr w:rsidR="00CC59F2" w:rsidRPr="00412201" w:rsidTr="00996B66">
        <w:trPr>
          <w:gridAfter w:val="1"/>
          <w:wAfter w:w="459" w:type="pct"/>
          <w:trHeight w:val="283"/>
        </w:trPr>
        <w:tc>
          <w:tcPr>
            <w:tcW w:w="34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59F2" w:rsidRPr="00AA598F" w:rsidRDefault="00CC59F2" w:rsidP="00996B66">
            <w:pPr>
              <w:spacing w:before="120" w:after="120" w:line="240" w:lineRule="auto"/>
              <w:rPr>
                <w:b/>
                <w:sz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b/>
                <w:sz w:val="24"/>
              </w:rPr>
            </w:pPr>
            <w:r w:rsidRPr="00AA598F">
              <w:rPr>
                <w:b/>
                <w:sz w:val="24"/>
              </w:rPr>
              <w:t>DA</w:t>
            </w:r>
          </w:p>
        </w:tc>
        <w:tc>
          <w:tcPr>
            <w:tcW w:w="561" w:type="pct"/>
            <w:gridSpan w:val="3"/>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b/>
                <w:sz w:val="24"/>
              </w:rPr>
            </w:pPr>
            <w:r w:rsidRPr="00AA598F">
              <w:rPr>
                <w:b/>
                <w:sz w:val="24"/>
              </w:rPr>
              <w:t xml:space="preserve">NU </w:t>
            </w:r>
          </w:p>
        </w:tc>
      </w:tr>
      <w:tr w:rsidR="00CC59F2" w:rsidRPr="00412201" w:rsidTr="00996B66">
        <w:trPr>
          <w:gridAfter w:val="1"/>
          <w:wAfter w:w="459" w:type="pct"/>
          <w:trHeight w:val="624"/>
        </w:trPr>
        <w:tc>
          <w:tcPr>
            <w:tcW w:w="3412" w:type="pct"/>
            <w:tcBorders>
              <w:top w:val="single" w:sz="4" w:space="0" w:color="auto"/>
              <w:left w:val="single" w:sz="4" w:space="0" w:color="auto"/>
              <w:bottom w:val="single" w:sz="4" w:space="0" w:color="auto"/>
              <w:right w:val="single" w:sz="4" w:space="0" w:color="auto"/>
            </w:tcBorders>
            <w:shd w:val="clear" w:color="auto" w:fill="auto"/>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r w:rsidRPr="00AA598F">
              <w:rPr>
                <w:b/>
                <w:i/>
                <w:sz w:val="24"/>
              </w:rPr>
              <w:t xml:space="preserve">Verificare la </w:t>
            </w:r>
            <w:r w:rsidRPr="00AA598F">
              <w:rPr>
                <w:rFonts w:eastAsia="Times New Roman" w:cs="Calibri"/>
                <w:b/>
                <w:bCs/>
                <w:i/>
                <w:iCs/>
                <w:sz w:val="24"/>
                <w:szCs w:val="24"/>
                <w:lang w:eastAsia="fr-FR"/>
              </w:rPr>
              <w:t>SIBA</w:t>
            </w:r>
            <w:r w:rsidRPr="00AA598F">
              <w:rPr>
                <w:b/>
                <w:i/>
                <w:sz w:val="24"/>
              </w:rPr>
              <w:t>-CRFIR</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59F2" w:rsidRPr="00AA598F" w:rsidRDefault="00CC59F2" w:rsidP="00996B66">
            <w:pP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561" w:type="pct"/>
            <w:gridSpan w:val="3"/>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r>
    </w:tbl>
    <w:p w:rsidR="00CC59F2" w:rsidRPr="00AA598F" w:rsidRDefault="00CC59F2" w:rsidP="00CC59F2">
      <w:pPr>
        <w:spacing w:before="120" w:after="120" w:line="240" w:lineRule="auto"/>
        <w:contextualSpacing/>
        <w:jc w:val="both"/>
        <w:rPr>
          <w:b/>
          <w:kern w:val="32"/>
          <w:sz w:val="24"/>
        </w:rPr>
      </w:pPr>
    </w:p>
    <w:p w:rsidR="00CC59F2" w:rsidRPr="00AA598F" w:rsidRDefault="00CC59F2" w:rsidP="00CC59F2">
      <w:pPr>
        <w:spacing w:before="120" w:after="120" w:line="240" w:lineRule="auto"/>
        <w:contextualSpacing/>
        <w:jc w:val="both"/>
        <w:rPr>
          <w:b/>
          <w:kern w:val="32"/>
          <w:sz w:val="24"/>
        </w:rPr>
      </w:pPr>
      <w:r w:rsidRPr="00AA598F">
        <w:rPr>
          <w:b/>
          <w:kern w:val="32"/>
          <w:sz w:val="24"/>
        </w:rPr>
        <w:t>DECIZIA REFERITOARE LA ELIGIBILITATEA PROIECTULUI</w:t>
      </w:r>
    </w:p>
    <w:p w:rsidR="00CC59F2" w:rsidRPr="00AA598F" w:rsidRDefault="00CC59F2" w:rsidP="00CC59F2">
      <w:pPr>
        <w:spacing w:before="120" w:after="120" w:line="240" w:lineRule="auto"/>
        <w:contextualSpacing/>
        <w:jc w:val="both"/>
        <w:rPr>
          <w:b/>
          <w:kern w:val="32"/>
          <w:sz w:val="24"/>
        </w:rPr>
      </w:pPr>
      <w:r w:rsidRPr="00AA598F">
        <w:rPr>
          <w:b/>
          <w:kern w:val="32"/>
          <w:sz w:val="24"/>
        </w:rPr>
        <w:t>PROIECTUL ESTE:</w:t>
      </w:r>
    </w:p>
    <w:p w:rsidR="00CC59F2" w:rsidRPr="00AA598F" w:rsidRDefault="00CC59F2" w:rsidP="001D219D">
      <w:pPr>
        <w:numPr>
          <w:ilvl w:val="0"/>
          <w:numId w:val="2"/>
        </w:numPr>
        <w:spacing w:before="120" w:after="120" w:line="240" w:lineRule="auto"/>
        <w:contextualSpacing/>
        <w:jc w:val="both"/>
        <w:rPr>
          <w:b/>
          <w:kern w:val="32"/>
          <w:sz w:val="24"/>
        </w:rPr>
      </w:pPr>
      <w:r w:rsidRPr="00AA598F">
        <w:rPr>
          <w:b/>
          <w:kern w:val="32"/>
          <w:sz w:val="24"/>
        </w:rPr>
        <w:t>ELIGIBIL</w:t>
      </w:r>
    </w:p>
    <w:p w:rsidR="00CC59F2" w:rsidRPr="00AA598F" w:rsidRDefault="00CC59F2" w:rsidP="001D219D">
      <w:pPr>
        <w:numPr>
          <w:ilvl w:val="0"/>
          <w:numId w:val="2"/>
        </w:numPr>
        <w:spacing w:before="120" w:after="120" w:line="240" w:lineRule="auto"/>
        <w:contextualSpacing/>
        <w:jc w:val="both"/>
        <w:rPr>
          <w:b/>
          <w:kern w:val="32"/>
          <w:sz w:val="24"/>
        </w:rPr>
      </w:pPr>
      <w:r w:rsidRPr="00AA598F">
        <w:rPr>
          <w:b/>
          <w:kern w:val="32"/>
          <w:sz w:val="24"/>
        </w:rPr>
        <w:t>NEELIGIBIL</w:t>
      </w:r>
    </w:p>
    <w:p w:rsidR="00CC59F2" w:rsidRPr="00AA598F" w:rsidRDefault="00CC59F2" w:rsidP="00CC59F2">
      <w:pPr>
        <w:spacing w:before="120" w:after="120" w:line="240" w:lineRule="auto"/>
        <w:contextualSpacing/>
        <w:jc w:val="both"/>
        <w:rPr>
          <w:b/>
          <w:kern w:val="32"/>
          <w:sz w:val="24"/>
        </w:rPr>
      </w:pPr>
    </w:p>
    <w:p w:rsidR="00CC59F2" w:rsidRPr="00AA598F" w:rsidRDefault="00CC59F2" w:rsidP="00CC59F2">
      <w:pPr>
        <w:overflowPunct w:val="0"/>
        <w:autoSpaceDE w:val="0"/>
        <w:autoSpaceDN w:val="0"/>
        <w:adjustRightInd w:val="0"/>
        <w:spacing w:after="0" w:line="240" w:lineRule="auto"/>
        <w:jc w:val="both"/>
        <w:textAlignment w:val="baseline"/>
        <w:rPr>
          <w:i/>
          <w:sz w:val="24"/>
        </w:rPr>
      </w:pPr>
      <w:r w:rsidRPr="00AA598F">
        <w:rPr>
          <w:i/>
          <w:sz w:val="24"/>
        </w:rPr>
        <w:t>Dacă toate criteriile de eligibilitate aplicate proiectului au fost îndeplinite, proiectul este eligibil.</w:t>
      </w:r>
    </w:p>
    <w:p w:rsidR="00CC59F2" w:rsidRPr="00AA598F" w:rsidRDefault="00CC59F2" w:rsidP="00CC59F2">
      <w:pPr>
        <w:overflowPunct w:val="0"/>
        <w:autoSpaceDE w:val="0"/>
        <w:autoSpaceDN w:val="0"/>
        <w:adjustRightInd w:val="0"/>
        <w:spacing w:after="0" w:line="240" w:lineRule="auto"/>
        <w:jc w:val="both"/>
        <w:textAlignment w:val="baseline"/>
        <w:rPr>
          <w:i/>
          <w:sz w:val="24"/>
        </w:rPr>
      </w:pPr>
      <w:r w:rsidRPr="00AA598F">
        <w:rPr>
          <w:i/>
          <w:sz w:val="24"/>
        </w:rPr>
        <w:t>În cazul proiectelor neeligibile se va completa rubrica Observaţii cu toate motivele de neeligibilitate ale  proiectului.</w:t>
      </w:r>
    </w:p>
    <w:p w:rsidR="00CC59F2" w:rsidRPr="00AA598F" w:rsidRDefault="00CC59F2" w:rsidP="00CC59F2">
      <w:pPr>
        <w:overflowPunct w:val="0"/>
        <w:autoSpaceDE w:val="0"/>
        <w:autoSpaceDN w:val="0"/>
        <w:adjustRightInd w:val="0"/>
        <w:spacing w:after="0" w:line="240" w:lineRule="auto"/>
        <w:jc w:val="both"/>
        <w:textAlignment w:val="baseline"/>
        <w:rPr>
          <w:i/>
          <w:sz w:val="24"/>
        </w:rPr>
      </w:pPr>
      <w:r w:rsidRPr="00AA598F">
        <w:rPr>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CC59F2" w:rsidRPr="00AA598F" w:rsidRDefault="00CC59F2" w:rsidP="00CC59F2">
      <w:pPr>
        <w:spacing w:after="0" w:line="240" w:lineRule="auto"/>
        <w:contextualSpacing/>
        <w:jc w:val="both"/>
        <w:rPr>
          <w:b/>
          <w:kern w:val="32"/>
          <w:sz w:val="24"/>
          <w:lang w:val="fr-FR"/>
        </w:rPr>
      </w:pPr>
    </w:p>
    <w:p w:rsidR="00CC59F2" w:rsidRPr="00AA598F" w:rsidRDefault="00CC59F2" w:rsidP="00CC59F2">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u w:val="single"/>
        </w:rPr>
      </w:pPr>
      <w:r w:rsidRPr="00AA598F">
        <w:rPr>
          <w:sz w:val="24"/>
          <w:u w:val="single"/>
        </w:rPr>
        <w:t>Observatii:</w:t>
      </w:r>
    </w:p>
    <w:p w:rsidR="00CC59F2" w:rsidRPr="00AA598F" w:rsidRDefault="00CC59F2" w:rsidP="00CC59F2">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AA598F">
        <w:rPr>
          <w:sz w:val="24"/>
        </w:rPr>
        <w:t>Se detaliază:</w:t>
      </w:r>
    </w:p>
    <w:p w:rsidR="00CC59F2" w:rsidRPr="00AA598F" w:rsidRDefault="00CC59F2" w:rsidP="00CC59F2">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AA598F">
        <w:rPr>
          <w:sz w:val="24"/>
        </w:rPr>
        <w:t xml:space="preserve">- pentru fiecare criteriu de eligibilitate care nu a fost îndeplinit, motivul neeligibilităţii, dacă este cazul, </w:t>
      </w:r>
    </w:p>
    <w:p w:rsidR="00CC59F2" w:rsidRPr="00AA598F" w:rsidRDefault="00CC59F2" w:rsidP="00CC59F2">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AA598F">
        <w:rPr>
          <w:sz w:val="24"/>
        </w:rPr>
        <w:t>- motivul reducerii valorii eligibile, a valorii publice sau a intensităţii sprijinului, dacă este cazul,</w:t>
      </w:r>
    </w:p>
    <w:p w:rsidR="00CC59F2" w:rsidRPr="00AA598F" w:rsidRDefault="00CC59F2" w:rsidP="00CC59F2">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AA598F">
        <w:rPr>
          <w:sz w:val="24"/>
        </w:rPr>
        <w:t>- motivul neeligibilităţii din punct de vedere al verificării pe teren, dacă este cazul.</w:t>
      </w:r>
    </w:p>
    <w:p w:rsidR="00CC59F2" w:rsidRPr="00AA598F" w:rsidRDefault="00CC59F2" w:rsidP="00CC59F2">
      <w:pPr>
        <w:pBdr>
          <w:top w:val="single" w:sz="4" w:space="1" w:color="auto"/>
          <w:left w:val="single" w:sz="4" w:space="1" w:color="auto"/>
          <w:bottom w:val="single" w:sz="4" w:space="1" w:color="auto"/>
          <w:right w:val="single" w:sz="4" w:space="4" w:color="auto"/>
        </w:pBdr>
        <w:spacing w:after="0" w:line="240" w:lineRule="auto"/>
        <w:rPr>
          <w:sz w:val="24"/>
        </w:rPr>
      </w:pPr>
      <w:r w:rsidRPr="00AA598F">
        <w:rPr>
          <w:sz w:val="24"/>
        </w:rPr>
        <w:t>..........................................................................................................................................................</w:t>
      </w:r>
    </w:p>
    <w:p w:rsidR="00CC59F2" w:rsidRPr="00AA598F" w:rsidRDefault="00CC59F2" w:rsidP="00CC59F2">
      <w:pPr>
        <w:spacing w:after="0" w:line="240" w:lineRule="auto"/>
        <w:rPr>
          <w:rFonts w:eastAsia="Times New Roman" w:cs="Calibri"/>
          <w:bCs/>
          <w:iCs/>
          <w:sz w:val="24"/>
          <w:szCs w:val="24"/>
          <w:lang w:eastAsia="fr-FR"/>
        </w:rPr>
      </w:pPr>
    </w:p>
    <w:p w:rsidR="000E3F5E" w:rsidRPr="000E3F5E" w:rsidRDefault="000E3F5E" w:rsidP="000E3F5E">
      <w:pPr>
        <w:spacing w:after="13" w:line="248" w:lineRule="auto"/>
        <w:rPr>
          <w:rFonts w:ascii="Trebuchet MS" w:eastAsia="Trebuchet MS" w:hAnsi="Trebuchet MS" w:cstheme="minorHAnsi"/>
        </w:rPr>
      </w:pPr>
      <w:r w:rsidRPr="001B1737">
        <w:rPr>
          <w:rFonts w:ascii="Trebuchet MS" w:eastAsia="Trebuchet MS" w:hAnsi="Trebuchet MS" w:cstheme="minorHAnsi"/>
        </w:rPr>
        <w:t>Întocmit de</w:t>
      </w:r>
      <w:r>
        <w:rPr>
          <w:rFonts w:ascii="Trebuchet MS" w:eastAsia="Trebuchet MS" w:hAnsi="Trebuchet MS" w:cstheme="minorHAnsi"/>
        </w:rPr>
        <w:t xml:space="preserve"> </w:t>
      </w:r>
      <w:r w:rsidRPr="001B1737">
        <w:rPr>
          <w:rFonts w:ascii="Trebuchet MS" w:eastAsia="Trebuchet MS" w:hAnsi="Trebuchet MS" w:cstheme="minorHAnsi"/>
        </w:rPr>
        <w:t>: Expert Tehnic</w:t>
      </w:r>
      <w:r>
        <w:rPr>
          <w:rFonts w:ascii="Trebuchet MS" w:eastAsia="Trebuchet MS" w:hAnsi="Trebuchet MS" w:cstheme="minorHAnsi"/>
        </w:rPr>
        <w:t xml:space="preserve"> 1</w:t>
      </w:r>
      <w:r w:rsidRPr="001B1737">
        <w:rPr>
          <w:rFonts w:ascii="Trebuchet MS" w:eastAsia="Trebuchet MS" w:hAnsi="Trebuchet MS" w:cstheme="minorHAnsi"/>
        </w:rPr>
        <w:t xml:space="preserve">  </w:t>
      </w:r>
      <w:r>
        <w:rPr>
          <w:rFonts w:ascii="Trebuchet MS" w:eastAsia="Trebuchet MS" w:hAnsi="Trebuchet MS" w:cstheme="minorHAnsi"/>
        </w:rPr>
        <w:t xml:space="preserve">                                    Aprobat de Manager GAL</w:t>
      </w:r>
    </w:p>
    <w:p w:rsidR="000E3F5E" w:rsidRPr="001B1737" w:rsidRDefault="000E3F5E" w:rsidP="000E3F5E">
      <w:pPr>
        <w:spacing w:after="11" w:line="248" w:lineRule="auto"/>
        <w:rPr>
          <w:rFonts w:ascii="Trebuchet MS" w:hAnsi="Trebuchet MS" w:cstheme="minorHAnsi"/>
        </w:rPr>
      </w:pPr>
      <w:r w:rsidRPr="001B1737">
        <w:rPr>
          <w:rFonts w:ascii="Trebuchet MS" w:eastAsia="Trebuchet MS" w:hAnsi="Trebuchet MS" w:cstheme="minorHAnsi"/>
        </w:rPr>
        <w:t>Nume/Prenume …</w:t>
      </w:r>
      <w:r>
        <w:rPr>
          <w:rFonts w:ascii="Trebuchet MS" w:eastAsia="Trebuchet MS" w:hAnsi="Trebuchet MS" w:cstheme="minorHAnsi"/>
        </w:rPr>
        <w:t>………………….</w:t>
      </w:r>
      <w:r w:rsidRPr="001B1737">
        <w:rPr>
          <w:rFonts w:ascii="Trebuchet MS" w:eastAsia="Trebuchet MS" w:hAnsi="Trebuchet MS" w:cstheme="minorHAnsi"/>
        </w:rPr>
        <w:t xml:space="preserve"> </w:t>
      </w:r>
      <w:r>
        <w:rPr>
          <w:rFonts w:ascii="Trebuchet MS" w:eastAsia="Trebuchet MS" w:hAnsi="Trebuchet MS" w:cstheme="minorHAnsi"/>
        </w:rPr>
        <w:t xml:space="preserve">                                    Nume/Prenume:........................</w:t>
      </w:r>
      <w:r w:rsidRPr="001B1737">
        <w:rPr>
          <w:rFonts w:ascii="Trebuchet MS" w:eastAsia="Trebuchet MS" w:hAnsi="Trebuchet MS" w:cstheme="minorHAnsi"/>
        </w:rPr>
        <w:t xml:space="preserve"> </w:t>
      </w:r>
      <w:r>
        <w:rPr>
          <w:rFonts w:ascii="Trebuchet MS" w:eastAsia="Trebuchet MS" w:hAnsi="Trebuchet MS" w:cstheme="minorHAnsi"/>
        </w:rPr>
        <w:t xml:space="preserve">                       </w:t>
      </w:r>
    </w:p>
    <w:p w:rsidR="000E3F5E" w:rsidRPr="001B1737" w:rsidRDefault="000E3F5E" w:rsidP="000E3F5E">
      <w:pPr>
        <w:spacing w:after="11" w:line="248" w:lineRule="auto"/>
        <w:rPr>
          <w:rFonts w:ascii="Trebuchet MS" w:hAnsi="Trebuchet MS" w:cstheme="minorHAnsi"/>
        </w:rPr>
      </w:pPr>
      <w:r w:rsidRPr="001B1737">
        <w:rPr>
          <w:rFonts w:ascii="Trebuchet MS" w:eastAsia="Trebuchet MS" w:hAnsi="Trebuchet MS" w:cstheme="minorHAnsi"/>
        </w:rPr>
        <w:t>Se</w:t>
      </w:r>
      <w:r>
        <w:rPr>
          <w:rFonts w:ascii="Trebuchet MS" w:eastAsia="Trebuchet MS" w:hAnsi="Trebuchet MS" w:cstheme="minorHAnsi"/>
        </w:rPr>
        <w:t>mnătura........................</w:t>
      </w:r>
      <w:r w:rsidRPr="001B1737">
        <w:rPr>
          <w:rFonts w:ascii="Trebuchet MS" w:eastAsia="Trebuchet MS" w:hAnsi="Trebuchet MS" w:cstheme="minorHAnsi"/>
        </w:rPr>
        <w:t xml:space="preserve"> </w:t>
      </w:r>
      <w:r>
        <w:rPr>
          <w:rFonts w:ascii="Trebuchet MS" w:eastAsia="Trebuchet MS" w:hAnsi="Trebuchet MS" w:cstheme="minorHAnsi"/>
        </w:rPr>
        <w:t xml:space="preserve">                                    Semnatura si stampila..................</w:t>
      </w:r>
    </w:p>
    <w:p w:rsidR="000E3F5E" w:rsidRPr="001B1737" w:rsidRDefault="000E3F5E" w:rsidP="000E3F5E">
      <w:pPr>
        <w:spacing w:after="13" w:line="248" w:lineRule="auto"/>
        <w:rPr>
          <w:rFonts w:ascii="Trebuchet MS" w:hAnsi="Trebuchet MS" w:cstheme="minorHAnsi"/>
        </w:rPr>
      </w:pPr>
      <w:r>
        <w:rPr>
          <w:rFonts w:ascii="Trebuchet MS" w:eastAsia="Trebuchet MS" w:hAnsi="Trebuchet MS" w:cstheme="minorHAnsi"/>
        </w:rPr>
        <w:t>Data……….........................</w:t>
      </w:r>
      <w:r w:rsidRPr="001B1737">
        <w:rPr>
          <w:rFonts w:ascii="Trebuchet MS" w:eastAsia="Trebuchet MS" w:hAnsi="Trebuchet MS" w:cstheme="minorHAnsi"/>
        </w:rPr>
        <w:t xml:space="preserve"> </w:t>
      </w:r>
      <w:r>
        <w:rPr>
          <w:rFonts w:ascii="Trebuchet MS" w:eastAsia="Trebuchet MS" w:hAnsi="Trebuchet MS" w:cstheme="minorHAnsi"/>
        </w:rPr>
        <w:t xml:space="preserve">                                     Data........................................ </w:t>
      </w:r>
    </w:p>
    <w:p w:rsidR="000E3F5E" w:rsidRPr="001B1737" w:rsidRDefault="000E3F5E" w:rsidP="000E3F5E">
      <w:pPr>
        <w:spacing w:after="0"/>
        <w:ind w:left="1247"/>
        <w:rPr>
          <w:rFonts w:ascii="Trebuchet MS" w:hAnsi="Trebuchet MS" w:cstheme="minorHAnsi"/>
        </w:rPr>
      </w:pPr>
      <w:r w:rsidRPr="001B1737">
        <w:rPr>
          <w:rFonts w:ascii="Trebuchet MS" w:eastAsia="Trebuchet MS" w:hAnsi="Trebuchet MS" w:cstheme="minorHAnsi"/>
        </w:rPr>
        <w:t xml:space="preserve">  </w:t>
      </w:r>
    </w:p>
    <w:p w:rsidR="000E3F5E" w:rsidRPr="000E3F5E" w:rsidRDefault="000E3F5E" w:rsidP="000E3F5E">
      <w:pPr>
        <w:spacing w:after="13" w:line="248" w:lineRule="auto"/>
        <w:rPr>
          <w:rFonts w:ascii="Trebuchet MS" w:eastAsia="Trebuchet MS" w:hAnsi="Trebuchet MS" w:cstheme="minorHAnsi"/>
        </w:rPr>
      </w:pPr>
      <w:r w:rsidRPr="001B1737">
        <w:rPr>
          <w:rFonts w:ascii="Trebuchet MS" w:eastAsia="Trebuchet MS" w:hAnsi="Trebuchet MS" w:cstheme="minorHAnsi"/>
        </w:rPr>
        <w:t>Verificat</w:t>
      </w:r>
      <w:r>
        <w:rPr>
          <w:rFonts w:ascii="Trebuchet MS" w:eastAsia="Trebuchet MS" w:hAnsi="Trebuchet MS" w:cstheme="minorHAnsi"/>
        </w:rPr>
        <w:t xml:space="preserve"> de </w:t>
      </w:r>
      <w:r w:rsidRPr="001B1737">
        <w:rPr>
          <w:rFonts w:ascii="Trebuchet MS" w:eastAsia="Trebuchet MS" w:hAnsi="Trebuchet MS" w:cstheme="minorHAnsi"/>
        </w:rPr>
        <w:t>: Expert Tehnic</w:t>
      </w:r>
      <w:r>
        <w:rPr>
          <w:rFonts w:ascii="Trebuchet MS" w:eastAsia="Trebuchet MS" w:hAnsi="Trebuchet MS" w:cstheme="minorHAnsi"/>
        </w:rPr>
        <w:t xml:space="preserve"> 2</w:t>
      </w:r>
      <w:r w:rsidRPr="001B1737">
        <w:rPr>
          <w:rFonts w:ascii="Trebuchet MS" w:eastAsia="Trebuchet MS" w:hAnsi="Trebuchet MS" w:cstheme="minorHAnsi"/>
        </w:rPr>
        <w:t xml:space="preserve">  </w:t>
      </w:r>
    </w:p>
    <w:p w:rsidR="000E3F5E" w:rsidRPr="001B1737" w:rsidRDefault="000E3F5E" w:rsidP="000E3F5E">
      <w:pPr>
        <w:spacing w:after="11" w:line="248" w:lineRule="auto"/>
        <w:rPr>
          <w:rFonts w:ascii="Trebuchet MS" w:hAnsi="Trebuchet MS" w:cstheme="minorHAnsi"/>
        </w:rPr>
      </w:pPr>
      <w:r w:rsidRPr="001B1737">
        <w:rPr>
          <w:rFonts w:ascii="Trebuchet MS" w:eastAsia="Trebuchet MS" w:hAnsi="Trebuchet MS" w:cstheme="minorHAnsi"/>
        </w:rPr>
        <w:t xml:space="preserve">Nume/Prenume </w:t>
      </w:r>
      <w:r>
        <w:rPr>
          <w:rFonts w:ascii="Trebuchet MS" w:eastAsia="Trebuchet MS" w:hAnsi="Trebuchet MS" w:cstheme="minorHAnsi"/>
        </w:rPr>
        <w:t>…………………….</w:t>
      </w:r>
      <w:r w:rsidRPr="001B1737">
        <w:rPr>
          <w:rFonts w:ascii="Trebuchet MS" w:eastAsia="Trebuchet MS" w:hAnsi="Trebuchet MS" w:cstheme="minorHAnsi"/>
        </w:rPr>
        <w:t xml:space="preserve">  </w:t>
      </w:r>
    </w:p>
    <w:p w:rsidR="000E3F5E" w:rsidRPr="001B1737" w:rsidRDefault="000E3F5E" w:rsidP="000E3F5E">
      <w:pPr>
        <w:spacing w:after="11" w:line="248" w:lineRule="auto"/>
        <w:rPr>
          <w:rFonts w:ascii="Trebuchet MS" w:hAnsi="Trebuchet MS" w:cstheme="minorHAnsi"/>
        </w:rPr>
      </w:pPr>
      <w:r>
        <w:rPr>
          <w:rFonts w:ascii="Trebuchet MS" w:eastAsia="Trebuchet MS" w:hAnsi="Trebuchet MS" w:cstheme="minorHAnsi"/>
        </w:rPr>
        <w:t>Semnătura........................</w:t>
      </w:r>
      <w:r w:rsidRPr="001B1737">
        <w:rPr>
          <w:rFonts w:ascii="Trebuchet MS" w:eastAsia="Trebuchet MS" w:hAnsi="Trebuchet MS" w:cstheme="minorHAnsi"/>
        </w:rPr>
        <w:t xml:space="preserve"> </w:t>
      </w:r>
    </w:p>
    <w:p w:rsidR="000E3F5E" w:rsidRPr="001B1737" w:rsidRDefault="000E3F5E" w:rsidP="000E3F5E">
      <w:pPr>
        <w:spacing w:after="11" w:line="248" w:lineRule="auto"/>
        <w:rPr>
          <w:rFonts w:ascii="Trebuchet MS" w:hAnsi="Trebuchet MS" w:cstheme="minorHAnsi"/>
        </w:rPr>
      </w:pPr>
      <w:r>
        <w:rPr>
          <w:rFonts w:ascii="Trebuchet MS" w:eastAsia="Trebuchet MS" w:hAnsi="Trebuchet MS" w:cstheme="minorHAnsi"/>
        </w:rPr>
        <w:t>Data</w:t>
      </w:r>
      <w:r w:rsidRPr="001B1737">
        <w:rPr>
          <w:rFonts w:ascii="Trebuchet MS" w:eastAsia="Trebuchet MS" w:hAnsi="Trebuchet MS" w:cstheme="minorHAnsi"/>
        </w:rPr>
        <w:t>………........................</w:t>
      </w:r>
      <w:r>
        <w:rPr>
          <w:rFonts w:ascii="Trebuchet MS" w:eastAsia="Trebuchet MS" w:hAnsi="Trebuchet MS" w:cstheme="minorHAnsi"/>
        </w:rPr>
        <w:t>.</w:t>
      </w:r>
      <w:r w:rsidRPr="001B1737">
        <w:rPr>
          <w:rFonts w:ascii="Trebuchet MS" w:eastAsia="Trebuchet MS" w:hAnsi="Trebuchet MS" w:cstheme="minorHAnsi"/>
        </w:rPr>
        <w:t xml:space="preserve"> </w:t>
      </w:r>
    </w:p>
    <w:p w:rsidR="000E3F5E" w:rsidRPr="001B1737" w:rsidRDefault="000E3F5E" w:rsidP="000E3F5E">
      <w:pPr>
        <w:spacing w:after="0"/>
        <w:ind w:left="1247"/>
        <w:rPr>
          <w:rFonts w:ascii="Trebuchet MS" w:hAnsi="Trebuchet MS" w:cstheme="minorHAnsi"/>
        </w:rPr>
      </w:pPr>
      <w:r w:rsidRPr="001B1737">
        <w:rPr>
          <w:rFonts w:ascii="Trebuchet MS" w:eastAsia="Trebuchet MS" w:hAnsi="Trebuchet MS" w:cstheme="minorHAnsi"/>
        </w:rPr>
        <w:t xml:space="preserve"> </w:t>
      </w:r>
    </w:p>
    <w:p w:rsidR="00CC59F2" w:rsidRPr="0084153A" w:rsidRDefault="00CC59F2" w:rsidP="00CC59F2">
      <w:pPr>
        <w:spacing w:after="0" w:line="240" w:lineRule="auto"/>
        <w:rPr>
          <w:b/>
          <w:vanish/>
          <w:sz w:val="24"/>
        </w:rPr>
        <w:sectPr w:rsidR="00CC59F2" w:rsidRPr="0084153A" w:rsidSect="00996B66">
          <w:pgSz w:w="11909" w:h="16834" w:code="9"/>
          <w:pgMar w:top="1138" w:right="1411" w:bottom="1138" w:left="1138" w:header="576" w:footer="432" w:gutter="0"/>
          <w:cols w:space="720"/>
        </w:sectPr>
      </w:pPr>
    </w:p>
    <w:p w:rsidR="00CC59F2" w:rsidRPr="0084153A" w:rsidRDefault="00CC59F2" w:rsidP="00CC59F2">
      <w:pPr>
        <w:spacing w:after="0" w:line="240" w:lineRule="auto"/>
        <w:rPr>
          <w:b/>
          <w:vanish/>
          <w:sz w:val="24"/>
        </w:rPr>
      </w:pPr>
    </w:p>
    <w:p w:rsidR="00CC59F2" w:rsidRPr="00AA598F" w:rsidRDefault="000E3F5E" w:rsidP="000E3F5E">
      <w:pPr>
        <w:spacing w:after="11" w:line="248" w:lineRule="auto"/>
        <w:rPr>
          <w:b/>
          <w:sz w:val="24"/>
        </w:rPr>
      </w:pPr>
      <w:r w:rsidRPr="001B1737">
        <w:rPr>
          <w:rFonts w:ascii="Trebuchet MS" w:eastAsia="Trebuchet MS" w:hAnsi="Trebuchet MS" w:cstheme="minorHAnsi"/>
        </w:rPr>
        <w:t xml:space="preserve"> </w:t>
      </w:r>
      <w:r w:rsidR="00CC59F2" w:rsidRPr="00AA598F">
        <w:rPr>
          <w:b/>
          <w:sz w:val="24"/>
        </w:rPr>
        <w:t>METODOLOGIA DE VERIFICARE SPECIFICĂ PENTRU PROIECTELE CU OBIECTIVE CARE SE ÎNCADREAZĂ ÎN PREVEDERILE ART. 17 ALIN. (1) LIT. c), ART. 20 ALIN. (1) LIT. B), c), d), e) și g) DIN REG. (UE) NR. 1305/2013</w:t>
      </w:r>
    </w:p>
    <w:p w:rsidR="00CC59F2" w:rsidRPr="00AA598F" w:rsidRDefault="00CC59F2" w:rsidP="00CC59F2">
      <w:pPr>
        <w:overflowPunct w:val="0"/>
        <w:autoSpaceDE w:val="0"/>
        <w:autoSpaceDN w:val="0"/>
        <w:adjustRightInd w:val="0"/>
        <w:spacing w:before="120" w:after="120" w:line="240" w:lineRule="auto"/>
        <w:textAlignment w:val="baseline"/>
        <w:rPr>
          <w:b/>
          <w:sz w:val="24"/>
        </w:rPr>
      </w:pPr>
      <w:r w:rsidRPr="00AA598F">
        <w:rPr>
          <w:b/>
          <w:sz w:val="24"/>
        </w:rPr>
        <w:t>VERIFICAREA CRITERIILOR DE ELIGIBILITATE A PROIECTULUI</w:t>
      </w:r>
    </w:p>
    <w:p w:rsidR="00CC59F2" w:rsidRPr="00AA598F" w:rsidRDefault="00CC59F2" w:rsidP="00CC59F2">
      <w:pPr>
        <w:spacing w:before="120" w:after="120" w:line="240" w:lineRule="auto"/>
        <w:rPr>
          <w:b/>
          <w:sz w:val="24"/>
        </w:rPr>
      </w:pPr>
      <w:r w:rsidRPr="00AA598F">
        <w:rPr>
          <w:b/>
          <w:sz w:val="24"/>
        </w:rPr>
        <w:t>A. Verificarea eligibilității solicitantului</w:t>
      </w:r>
    </w:p>
    <w:p w:rsidR="00CC59F2" w:rsidRPr="00AA598F" w:rsidRDefault="00CC59F2" w:rsidP="00CC59F2">
      <w:pPr>
        <w:spacing w:before="120" w:after="120" w:line="240" w:lineRule="auto"/>
        <w:rPr>
          <w:vanish/>
          <w:sz w:val="24"/>
        </w:rPr>
      </w:pPr>
      <w:r w:rsidRPr="00AA598F" w:rsidDel="003A42BE">
        <w:rPr>
          <w:b/>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5903"/>
      </w:tblGrid>
      <w:tr w:rsidR="00CC59F2" w:rsidRPr="006723F4" w:rsidTr="00996B66">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rsidR="00CC59F2" w:rsidRPr="00AA598F" w:rsidRDefault="00CC59F2" w:rsidP="00996B66">
            <w:pPr>
              <w:overflowPunct w:val="0"/>
              <w:autoSpaceDE w:val="0"/>
              <w:autoSpaceDN w:val="0"/>
              <w:adjustRightInd w:val="0"/>
              <w:spacing w:after="0" w:line="240" w:lineRule="auto"/>
              <w:textAlignment w:val="baseline"/>
              <w:rPr>
                <w:b/>
                <w:sz w:val="24"/>
              </w:rPr>
            </w:pPr>
            <w:r w:rsidRPr="00AA598F">
              <w:rPr>
                <w:b/>
                <w:sz w:val="24"/>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rsidR="00CC59F2" w:rsidRPr="00AA598F" w:rsidRDefault="00CC59F2" w:rsidP="00996B66">
            <w:pPr>
              <w:overflowPunct w:val="0"/>
              <w:autoSpaceDE w:val="0"/>
              <w:autoSpaceDN w:val="0"/>
              <w:adjustRightInd w:val="0"/>
              <w:spacing w:after="0" w:line="240" w:lineRule="auto"/>
              <w:jc w:val="center"/>
              <w:textAlignment w:val="baseline"/>
              <w:rPr>
                <w:b/>
                <w:sz w:val="24"/>
              </w:rPr>
            </w:pPr>
            <w:r w:rsidRPr="00AA598F">
              <w:rPr>
                <w:b/>
                <w:sz w:val="24"/>
              </w:rPr>
              <w:t>PUNCTE DE VERIFICAT IN DOCUMENTE</w:t>
            </w:r>
          </w:p>
        </w:tc>
      </w:tr>
      <w:tr w:rsidR="00CC59F2" w:rsidRPr="006723F4" w:rsidTr="00996B66">
        <w:trPr>
          <w:trHeight w:val="5704"/>
        </w:trPr>
        <w:tc>
          <w:tcPr>
            <w:tcW w:w="1743" w:type="pct"/>
            <w:tcBorders>
              <w:top w:val="single" w:sz="4" w:space="0" w:color="auto"/>
              <w:left w:val="single" w:sz="4" w:space="0" w:color="auto"/>
              <w:bottom w:val="single" w:sz="4" w:space="0" w:color="auto"/>
              <w:right w:val="single" w:sz="4" w:space="0" w:color="auto"/>
            </w:tcBorders>
          </w:tcPr>
          <w:p w:rsidR="00CC59F2" w:rsidRPr="00AA598F" w:rsidRDefault="00CC59F2" w:rsidP="00996B66">
            <w:pPr>
              <w:overflowPunct w:val="0"/>
              <w:autoSpaceDE w:val="0"/>
              <w:autoSpaceDN w:val="0"/>
              <w:adjustRightInd w:val="0"/>
              <w:spacing w:after="0" w:line="240" w:lineRule="auto"/>
              <w:textAlignment w:val="baseline"/>
              <w:rPr>
                <w:sz w:val="24"/>
              </w:rPr>
            </w:pPr>
            <w:r w:rsidRPr="00AA598F">
              <w:rPr>
                <w:b/>
                <w:sz w:val="24"/>
              </w:rPr>
              <w:t xml:space="preserve">1. </w:t>
            </w:r>
            <w:r w:rsidRPr="00AA598F">
              <w:rPr>
                <w:sz w:val="24"/>
              </w:rPr>
              <w:t xml:space="preserve">Cererea de finanțare se află în sistem (solicitantul a mai depus acelaşi proiect în cadrul altei măsuri din PNDR)? </w:t>
            </w:r>
          </w:p>
          <w:p w:rsidR="00CC59F2" w:rsidRPr="00AA598F" w:rsidRDefault="00CC59F2" w:rsidP="00996B66">
            <w:pPr>
              <w:overflowPunct w:val="0"/>
              <w:autoSpaceDE w:val="0"/>
              <w:autoSpaceDN w:val="0"/>
              <w:adjustRightInd w:val="0"/>
              <w:spacing w:after="0" w:line="240" w:lineRule="auto"/>
              <w:textAlignment w:val="baseline"/>
              <w:rPr>
                <w:sz w:val="24"/>
              </w:rPr>
            </w:pPr>
          </w:p>
        </w:tc>
        <w:tc>
          <w:tcPr>
            <w:tcW w:w="3257" w:type="pct"/>
            <w:tcBorders>
              <w:top w:val="single" w:sz="4" w:space="0" w:color="auto"/>
              <w:left w:val="single" w:sz="4" w:space="0" w:color="auto"/>
              <w:bottom w:val="single" w:sz="4" w:space="0" w:color="auto"/>
              <w:right w:val="single" w:sz="4" w:space="0" w:color="auto"/>
            </w:tcBorders>
          </w:tcPr>
          <w:p w:rsidR="00CC59F2" w:rsidRPr="00AA598F" w:rsidRDefault="00CC59F2" w:rsidP="00996B66">
            <w:pPr>
              <w:spacing w:after="0" w:line="240" w:lineRule="auto"/>
              <w:jc w:val="both"/>
              <w:rPr>
                <w:sz w:val="24"/>
              </w:rPr>
            </w:pPr>
            <w:r w:rsidRPr="00AA598F">
              <w:rPr>
                <w:sz w:val="24"/>
              </w:rPr>
              <w:t>Verificarea se face în Registrul electronic al cererilor de finanțare, pe câmpul CUI.</w:t>
            </w:r>
          </w:p>
          <w:p w:rsidR="00CC59F2" w:rsidRPr="00AA598F" w:rsidRDefault="00CC59F2" w:rsidP="001D219D">
            <w:pPr>
              <w:pStyle w:val="Listparagraf"/>
              <w:numPr>
                <w:ilvl w:val="0"/>
                <w:numId w:val="5"/>
              </w:numPr>
              <w:spacing w:after="0" w:line="240" w:lineRule="auto"/>
              <w:ind w:left="0"/>
              <w:jc w:val="both"/>
              <w:rPr>
                <w:sz w:val="24"/>
              </w:rPr>
            </w:pPr>
            <w:r w:rsidRPr="00AA598F">
              <w:rPr>
                <w:sz w:val="24"/>
              </w:rPr>
              <w:t xml:space="preserve">se va bifa „NU” - pentru cerere de finanțare care nu figurează cu statut completat în Registrul electronic </w:t>
            </w:r>
          </w:p>
          <w:p w:rsidR="00CC59F2" w:rsidRPr="00AA598F" w:rsidRDefault="00CC59F2" w:rsidP="001D219D">
            <w:pPr>
              <w:pStyle w:val="Listparagraf"/>
              <w:numPr>
                <w:ilvl w:val="0"/>
                <w:numId w:val="5"/>
              </w:numPr>
              <w:spacing w:after="0" w:line="240" w:lineRule="auto"/>
              <w:ind w:left="0"/>
              <w:jc w:val="both"/>
              <w:rPr>
                <w:sz w:val="24"/>
              </w:rPr>
            </w:pPr>
            <w:r w:rsidRPr="00AA598F">
              <w:rPr>
                <w:sz w:val="24"/>
              </w:rPr>
              <w:t>se va bifa „DA” – cererea a mai fost depusă, dacă solicitantul figurează cu cod CF/ status proiect. Dacă în registru același proiect este înregistrat în cadrul altei măsuri din PNDR, dar statutul este retras/ neconform/ neeligibil, acesta poate fi depus la GAL. Dacă solicitantul are mai mult de o cerere de finantare (mai există o cerere neretrasă), atunci cererea este respinsă de la verificare.</w:t>
            </w:r>
          </w:p>
          <w:p w:rsidR="00CC59F2" w:rsidRPr="00AA598F" w:rsidRDefault="00CC59F2" w:rsidP="00996B66">
            <w:pPr>
              <w:overflowPunct w:val="0"/>
              <w:autoSpaceDE w:val="0"/>
              <w:autoSpaceDN w:val="0"/>
              <w:adjustRightInd w:val="0"/>
              <w:spacing w:after="0" w:line="240" w:lineRule="auto"/>
              <w:textAlignment w:val="baseline"/>
              <w:rPr>
                <w:sz w:val="24"/>
              </w:rPr>
            </w:pPr>
          </w:p>
          <w:p w:rsidR="00CC59F2" w:rsidRPr="00AA598F" w:rsidRDefault="00CC59F2" w:rsidP="00996B66">
            <w:pPr>
              <w:overflowPunct w:val="0"/>
              <w:autoSpaceDE w:val="0"/>
              <w:autoSpaceDN w:val="0"/>
              <w:adjustRightInd w:val="0"/>
              <w:spacing w:after="0" w:line="240" w:lineRule="auto"/>
              <w:textAlignment w:val="baseline"/>
              <w:rPr>
                <w:sz w:val="24"/>
              </w:rPr>
            </w:pPr>
            <w:r w:rsidRPr="00AA598F">
              <w:rPr>
                <w:sz w:val="24"/>
              </w:rPr>
              <w:t>Statutul unei cereri de finanțare în Registrul electronic poate fi:</w:t>
            </w:r>
          </w:p>
          <w:p w:rsidR="00CC59F2" w:rsidRPr="00AA598F" w:rsidRDefault="00CC59F2" w:rsidP="001D219D">
            <w:pPr>
              <w:numPr>
                <w:ilvl w:val="0"/>
                <w:numId w:val="6"/>
              </w:numPr>
              <w:spacing w:after="0" w:line="240" w:lineRule="auto"/>
              <w:ind w:left="532" w:hanging="425"/>
              <w:jc w:val="both"/>
              <w:rPr>
                <w:sz w:val="24"/>
              </w:rPr>
            </w:pPr>
            <w:r w:rsidRPr="00AA598F">
              <w:rPr>
                <w:sz w:val="24"/>
              </w:rPr>
              <w:t>Rt = retrasă, solicitantul poate redepune cererea de finantare;</w:t>
            </w:r>
          </w:p>
          <w:p w:rsidR="00CC59F2" w:rsidRPr="00AA598F" w:rsidRDefault="00CC59F2" w:rsidP="001D219D">
            <w:pPr>
              <w:numPr>
                <w:ilvl w:val="0"/>
                <w:numId w:val="6"/>
              </w:numPr>
              <w:spacing w:after="0" w:line="240" w:lineRule="auto"/>
              <w:ind w:left="532" w:hanging="425"/>
              <w:jc w:val="both"/>
              <w:rPr>
                <w:sz w:val="24"/>
              </w:rPr>
            </w:pPr>
            <w:r w:rsidRPr="00AA598F">
              <w:rPr>
                <w:sz w:val="24"/>
              </w:rPr>
              <w:t>Ne = neeligibil, solicitantul poate redepune cererea de finantare;</w:t>
            </w:r>
          </w:p>
          <w:p w:rsidR="00CC59F2" w:rsidRPr="00AA598F" w:rsidRDefault="00CC59F2" w:rsidP="001D219D">
            <w:pPr>
              <w:numPr>
                <w:ilvl w:val="0"/>
                <w:numId w:val="6"/>
              </w:numPr>
              <w:spacing w:after="0" w:line="240" w:lineRule="auto"/>
              <w:ind w:left="532" w:hanging="425"/>
              <w:jc w:val="both"/>
              <w:rPr>
                <w:sz w:val="24"/>
              </w:rPr>
            </w:pPr>
            <w:r w:rsidRPr="00AA598F">
              <w:rPr>
                <w:sz w:val="24"/>
              </w:rPr>
              <w:t xml:space="preserve">Nc = neconforma , solicitantul  poate redepune cererea de finantare; </w:t>
            </w:r>
          </w:p>
          <w:p w:rsidR="00CC59F2" w:rsidRPr="00AA598F" w:rsidRDefault="00CC59F2" w:rsidP="00996B66">
            <w:pPr>
              <w:overflowPunct w:val="0"/>
              <w:autoSpaceDE w:val="0"/>
              <w:autoSpaceDN w:val="0"/>
              <w:adjustRightInd w:val="0"/>
              <w:spacing w:after="0" w:line="240" w:lineRule="auto"/>
              <w:textAlignment w:val="baseline"/>
              <w:rPr>
                <w:sz w:val="24"/>
              </w:rPr>
            </w:pPr>
            <w:r w:rsidRPr="00AA598F">
              <w:rPr>
                <w:sz w:val="24"/>
              </w:rPr>
              <w:t>Dacă în Registrul electronic statutul nu este completat, atunci este o cerere de finanţare al cărei proces de evaluare nu este finalizat.</w:t>
            </w:r>
          </w:p>
        </w:tc>
      </w:tr>
      <w:tr w:rsidR="00CC59F2" w:rsidRPr="006723F4" w:rsidTr="00996B66">
        <w:trPr>
          <w:trHeight w:val="1703"/>
        </w:trPr>
        <w:tc>
          <w:tcPr>
            <w:tcW w:w="1743" w:type="pct"/>
            <w:tcBorders>
              <w:top w:val="single" w:sz="4" w:space="0" w:color="auto"/>
              <w:left w:val="single" w:sz="4" w:space="0" w:color="auto"/>
              <w:bottom w:val="single" w:sz="4" w:space="0" w:color="auto"/>
              <w:right w:val="single" w:sz="4" w:space="0" w:color="auto"/>
            </w:tcBorders>
          </w:tcPr>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b/>
                <w:sz w:val="24"/>
              </w:rPr>
              <w:t>2.</w:t>
            </w:r>
            <w:r w:rsidRPr="00AA598F">
              <w:rPr>
                <w:sz w:val="24"/>
              </w:rPr>
              <w:t xml:space="preserve"> Solicitantul este înregistrat în Registrul debitorilor AFIR atât pentru Programul SAPARD, cât și pentru FEADR?</w:t>
            </w:r>
          </w:p>
          <w:p w:rsidR="00CC59F2" w:rsidRPr="00AA598F" w:rsidRDefault="00CC59F2" w:rsidP="00996B66">
            <w:pPr>
              <w:overflowPunct w:val="0"/>
              <w:autoSpaceDE w:val="0"/>
              <w:autoSpaceDN w:val="0"/>
              <w:adjustRightInd w:val="0"/>
              <w:spacing w:after="0" w:line="240" w:lineRule="auto"/>
              <w:jc w:val="both"/>
              <w:textAlignment w:val="baseline"/>
              <w:rPr>
                <w:sz w:val="24"/>
              </w:rPr>
            </w:pPr>
          </w:p>
          <w:p w:rsidR="00CC59F2" w:rsidRPr="00AA598F" w:rsidRDefault="00CC59F2" w:rsidP="00996B66">
            <w:pPr>
              <w:overflowPunct w:val="0"/>
              <w:autoSpaceDE w:val="0"/>
              <w:autoSpaceDN w:val="0"/>
              <w:adjustRightInd w:val="0"/>
              <w:spacing w:after="0" w:line="240" w:lineRule="auto"/>
              <w:jc w:val="both"/>
              <w:textAlignment w:val="baseline"/>
              <w:rPr>
                <w:sz w:val="24"/>
              </w:rPr>
            </w:pPr>
          </w:p>
          <w:p w:rsidR="00CC59F2" w:rsidRPr="00AA598F" w:rsidRDefault="00CC59F2" w:rsidP="00996B66">
            <w:pPr>
              <w:overflowPunct w:val="0"/>
              <w:autoSpaceDE w:val="0"/>
              <w:autoSpaceDN w:val="0"/>
              <w:adjustRightInd w:val="0"/>
              <w:spacing w:after="0" w:line="240" w:lineRule="auto"/>
              <w:jc w:val="both"/>
              <w:textAlignment w:val="baseline"/>
              <w:rPr>
                <w:sz w:val="24"/>
                <w:shd w:val="clear" w:color="auto" w:fill="FFFF00"/>
              </w:rPr>
            </w:pPr>
            <w:r w:rsidRPr="00AA598F">
              <w:rPr>
                <w:sz w:val="24"/>
              </w:rPr>
              <w:t>Documente verificate :</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Declaraţia pe propria răspundere a solicitantului din secțiunea F din cererea de finanțare.</w:t>
            </w:r>
          </w:p>
          <w:p w:rsidR="00CC59F2" w:rsidRPr="00AA598F" w:rsidRDefault="00CC59F2" w:rsidP="00996B66">
            <w:pPr>
              <w:spacing w:after="0" w:line="240" w:lineRule="auto"/>
              <w:jc w:val="both"/>
              <w:rPr>
                <w:sz w:val="24"/>
              </w:rPr>
            </w:pPr>
          </w:p>
          <w:p w:rsidR="00CC59F2" w:rsidRPr="00AA598F" w:rsidRDefault="00CC59F2" w:rsidP="00996B66">
            <w:pPr>
              <w:spacing w:after="0" w:line="240" w:lineRule="auto"/>
              <w:jc w:val="both"/>
              <w:rPr>
                <w:sz w:val="24"/>
              </w:rPr>
            </w:pPr>
          </w:p>
        </w:tc>
        <w:tc>
          <w:tcPr>
            <w:tcW w:w="3257" w:type="pct"/>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 xml:space="preserve">Expertul verifică dacă solicitantul este înscris cu debite în Registrul debitorilor pentru SAPARD şi FEADR, aflat pe link-ul </w:t>
            </w:r>
            <w:hyperlink r:id="rId9" w:history="1">
              <w:r w:rsidRPr="00AA598F">
                <w:rPr>
                  <w:rStyle w:val="Hyperlink"/>
                  <w:sz w:val="24"/>
                </w:rPr>
                <w:t>\\alpaca\Debite</w:t>
              </w:r>
            </w:hyperlink>
            <w:r w:rsidRPr="00AA598F">
              <w:rPr>
                <w:sz w:val="24"/>
              </w:rPr>
              <w:t xml:space="preserve"> </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În situația în care solicitantul este înscris în Registrul debitorilor, expertul va tipări şi anexa pagina privind debitul, inclusiv a dobânzilor şi a majorărilor de întarziere ale solicitantului. 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 xml:space="preserve">În cazul în care solicitantul își asumă acest angajament în urma solicitării, semnează și ștampilează, după caz, </w:t>
            </w:r>
            <w:r w:rsidRPr="00AA598F">
              <w:rPr>
                <w:sz w:val="24"/>
              </w:rPr>
              <w:lastRenderedPageBreak/>
              <w:t>declarația, expertul va bifa “DA”, cererea fiind declarată eligibilă.</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CC59F2" w:rsidRPr="00AA598F" w:rsidRDefault="00CC59F2" w:rsidP="00996B66">
            <w:pPr>
              <w:autoSpaceDE w:val="0"/>
              <w:autoSpaceDN w:val="0"/>
              <w:adjustRightInd w:val="0"/>
              <w:spacing w:after="0" w:line="240" w:lineRule="auto"/>
              <w:jc w:val="both"/>
              <w:rPr>
                <w:sz w:val="24"/>
              </w:rPr>
            </w:pPr>
            <w:r w:rsidRPr="00AA598F">
              <w:rPr>
                <w:sz w:val="24"/>
              </w:rPr>
              <w:t xml:space="preserve">În etapa prevăzută la SECȚIUNEA II punctul D: </w:t>
            </w:r>
            <w:r w:rsidRPr="00AA598F">
              <w:rPr>
                <w:i/>
                <w:sz w:val="24"/>
              </w:rPr>
              <w:t>Verificarea conformităţii şi eligibilităţii documentelor solicitate în vederea contractării</w:t>
            </w:r>
            <w:r w:rsidRPr="00AA598F">
              <w:rPr>
                <w:sz w:val="24"/>
              </w:rPr>
              <w:t xml:space="preserve"> expertul va verifica dacă beneficiarul a depus „</w:t>
            </w:r>
            <w:r w:rsidRPr="00AA598F">
              <w:rPr>
                <w:i/>
                <w:sz w:val="24"/>
              </w:rPr>
              <w:t>Dovada achitării integrale a datoriei faţă de AFIR, inclusiv dobânzile şi majorările de întâziere (dacă este cazul)</w:t>
            </w:r>
            <w:r w:rsidRPr="00AA598F">
              <w:rPr>
                <w:sz w:val="24"/>
              </w:rPr>
              <w:t xml:space="preserve">” în termenul precizat în notificarea AFIR privind selectarea cererii de finanțare și semnarea contractului de finanțare. </w:t>
            </w:r>
          </w:p>
        </w:tc>
      </w:tr>
      <w:tr w:rsidR="00CC59F2" w:rsidRPr="006723F4" w:rsidTr="00996B66">
        <w:trPr>
          <w:trHeight w:val="144"/>
        </w:trPr>
        <w:tc>
          <w:tcPr>
            <w:tcW w:w="1743" w:type="pct"/>
            <w:tcBorders>
              <w:top w:val="single" w:sz="4" w:space="0" w:color="auto"/>
              <w:left w:val="single" w:sz="4" w:space="0" w:color="auto"/>
              <w:bottom w:val="single" w:sz="4" w:space="0" w:color="auto"/>
              <w:right w:val="single" w:sz="4" w:space="0" w:color="auto"/>
            </w:tcBorders>
          </w:tcPr>
          <w:p w:rsidR="00CC59F2" w:rsidRPr="00AA598F" w:rsidRDefault="00CC59F2" w:rsidP="00996B66">
            <w:pPr>
              <w:overflowPunct w:val="0"/>
              <w:autoSpaceDE w:val="0"/>
              <w:autoSpaceDN w:val="0"/>
              <w:adjustRightInd w:val="0"/>
              <w:spacing w:after="0" w:line="240" w:lineRule="auto"/>
              <w:jc w:val="both"/>
              <w:textAlignment w:val="baseline"/>
              <w:rPr>
                <w:sz w:val="24"/>
                <w:shd w:val="clear" w:color="auto" w:fill="FFFF00"/>
              </w:rPr>
            </w:pPr>
            <w:r w:rsidRPr="00AA598F">
              <w:rPr>
                <w:b/>
                <w:sz w:val="24"/>
              </w:rPr>
              <w:lastRenderedPageBreak/>
              <w:t xml:space="preserve">3. </w:t>
            </w:r>
            <w:r w:rsidRPr="00AA598F">
              <w:rPr>
                <w:sz w:val="24"/>
              </w:rPr>
              <w:t>Solicitantul se regăseşte în Bazele de date privind dubla finanţare?</w:t>
            </w:r>
          </w:p>
          <w:p w:rsidR="00CC59F2" w:rsidRPr="00AA598F" w:rsidRDefault="00CC59F2" w:rsidP="00996B66">
            <w:pPr>
              <w:overflowPunct w:val="0"/>
              <w:autoSpaceDE w:val="0"/>
              <w:autoSpaceDN w:val="0"/>
              <w:adjustRightInd w:val="0"/>
              <w:spacing w:after="0" w:line="240" w:lineRule="auto"/>
              <w:jc w:val="both"/>
              <w:textAlignment w:val="baseline"/>
              <w:rPr>
                <w:sz w:val="24"/>
                <w:shd w:val="clear" w:color="auto" w:fill="FFFF00"/>
              </w:rPr>
            </w:pPr>
          </w:p>
          <w:p w:rsidR="00CC59F2" w:rsidRPr="00AA598F" w:rsidRDefault="00CC59F2" w:rsidP="00996B66">
            <w:pPr>
              <w:overflowPunct w:val="0"/>
              <w:autoSpaceDE w:val="0"/>
              <w:autoSpaceDN w:val="0"/>
              <w:adjustRightInd w:val="0"/>
              <w:spacing w:after="0" w:line="240" w:lineRule="auto"/>
              <w:jc w:val="both"/>
              <w:textAlignment w:val="baseline"/>
              <w:rPr>
                <w:sz w:val="24"/>
                <w:shd w:val="clear" w:color="auto" w:fill="FFFF00"/>
              </w:rPr>
            </w:pPr>
            <w:r w:rsidRPr="00AA598F">
              <w:rPr>
                <w:sz w:val="24"/>
              </w:rPr>
              <w:t>Documente verificate :</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Secțiunea C din cererea de finanțare.</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Declaraţia pe propria răspundere a solicitantului din secțiunea F din Cererea de Finanțare</w:t>
            </w:r>
          </w:p>
          <w:p w:rsidR="00CC59F2" w:rsidRPr="00AA598F" w:rsidRDefault="00CC59F2" w:rsidP="00996B66">
            <w:pPr>
              <w:overflowPunct w:val="0"/>
              <w:autoSpaceDE w:val="0"/>
              <w:autoSpaceDN w:val="0"/>
              <w:adjustRightInd w:val="0"/>
              <w:spacing w:after="0" w:line="240" w:lineRule="auto"/>
              <w:jc w:val="both"/>
              <w:textAlignment w:val="baseline"/>
              <w:rPr>
                <w:sz w:val="24"/>
              </w:rPr>
            </w:pP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 xml:space="preserve">Baza de date FEADR </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Baza de Date pusă la dispoziţia AFIR de către MADR prin AM-PNDR: lista proiectelor finanţate din alte surse externe aflate în perioada de valabilitate a contractului (inclusiv perioada de monitorizare);</w:t>
            </w:r>
          </w:p>
          <w:p w:rsidR="00CC59F2" w:rsidRPr="00AA598F" w:rsidRDefault="00CC59F2" w:rsidP="00996B66">
            <w:pPr>
              <w:overflowPunct w:val="0"/>
              <w:autoSpaceDE w:val="0"/>
              <w:autoSpaceDN w:val="0"/>
              <w:adjustRightInd w:val="0"/>
              <w:spacing w:after="0" w:line="240" w:lineRule="auto"/>
              <w:jc w:val="both"/>
              <w:textAlignment w:val="baseline"/>
              <w:rPr>
                <w:sz w:val="24"/>
              </w:rPr>
            </w:pPr>
          </w:p>
          <w:p w:rsidR="00CC59F2" w:rsidRPr="00AA598F" w:rsidRDefault="00CC59F2" w:rsidP="00996B66">
            <w:pPr>
              <w:overflowPunct w:val="0"/>
              <w:autoSpaceDE w:val="0"/>
              <w:autoSpaceDN w:val="0"/>
              <w:adjustRightInd w:val="0"/>
              <w:spacing w:after="0" w:line="240" w:lineRule="auto"/>
              <w:jc w:val="both"/>
              <w:textAlignment w:val="baseline"/>
              <w:rPr>
                <w:sz w:val="24"/>
              </w:rPr>
            </w:pP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 xml:space="preserve">Raport asupra utilizării programelor de finanţare nerambursabilă întocmit de solicitant (va cuprinde obiective, tip de investiţie, lista cheltuielilor eligibile, costuri şi stadiul proiectului, </w:t>
            </w:r>
            <w:r w:rsidRPr="00AA598F">
              <w:rPr>
                <w:sz w:val="24"/>
              </w:rPr>
              <w:lastRenderedPageBreak/>
              <w:t>perioada derulării proiectului), pentru solicitanţii care au mai beneficiat de finanţare nerambursabilă începând cu anul 2007 pentru aceleaşi tipuri de investiţii.</w:t>
            </w:r>
          </w:p>
        </w:tc>
        <w:tc>
          <w:tcPr>
            <w:tcW w:w="3257" w:type="pct"/>
            <w:tcBorders>
              <w:top w:val="single" w:sz="4" w:space="0" w:color="auto"/>
              <w:left w:val="single" w:sz="4" w:space="0" w:color="auto"/>
              <w:bottom w:val="single" w:sz="4" w:space="0" w:color="auto"/>
              <w:right w:val="single" w:sz="4" w:space="0" w:color="auto"/>
            </w:tcBorders>
          </w:tcPr>
          <w:p w:rsidR="00CC59F2" w:rsidRPr="00AA598F" w:rsidRDefault="00CC59F2" w:rsidP="00996B66">
            <w:pPr>
              <w:overflowPunct w:val="0"/>
              <w:autoSpaceDE w:val="0"/>
              <w:autoSpaceDN w:val="0"/>
              <w:adjustRightInd w:val="0"/>
              <w:spacing w:after="0" w:line="240" w:lineRule="auto"/>
              <w:ind w:left="352" w:hanging="352"/>
              <w:jc w:val="both"/>
              <w:textAlignment w:val="baseline"/>
              <w:rPr>
                <w:sz w:val="24"/>
              </w:rPr>
            </w:pPr>
            <w:r w:rsidRPr="00AA598F">
              <w:rPr>
                <w:sz w:val="24"/>
              </w:rPr>
              <w:lastRenderedPageBreak/>
              <w:t>Verificarea evitării dublei finanţări se efectuează prin următoarele verificări:</w:t>
            </w:r>
          </w:p>
          <w:p w:rsidR="00CC59F2" w:rsidRPr="00AA598F" w:rsidRDefault="00CC59F2" w:rsidP="001D219D">
            <w:pPr>
              <w:pStyle w:val="Listparagraf"/>
              <w:numPr>
                <w:ilvl w:val="0"/>
                <w:numId w:val="7"/>
              </w:numPr>
              <w:overflowPunct w:val="0"/>
              <w:autoSpaceDE w:val="0"/>
              <w:autoSpaceDN w:val="0"/>
              <w:adjustRightInd w:val="0"/>
              <w:spacing w:after="0" w:line="240" w:lineRule="auto"/>
              <w:ind w:left="352" w:hanging="352"/>
              <w:jc w:val="both"/>
              <w:textAlignment w:val="baseline"/>
              <w:rPr>
                <w:sz w:val="24"/>
              </w:rPr>
            </w:pPr>
            <w:r w:rsidRPr="00AA598F">
              <w:rPr>
                <w:sz w:val="24"/>
              </w:rPr>
              <w:t>existenţa bifelor în secţiunea C din Cererea de finanţare;</w:t>
            </w:r>
          </w:p>
          <w:p w:rsidR="00CC59F2" w:rsidRPr="00AA598F" w:rsidRDefault="00CC59F2" w:rsidP="001D219D">
            <w:pPr>
              <w:pStyle w:val="Listparagraf"/>
              <w:numPr>
                <w:ilvl w:val="0"/>
                <w:numId w:val="7"/>
              </w:numPr>
              <w:overflowPunct w:val="0"/>
              <w:autoSpaceDE w:val="0"/>
              <w:autoSpaceDN w:val="0"/>
              <w:adjustRightInd w:val="0"/>
              <w:spacing w:after="0" w:line="240" w:lineRule="auto"/>
              <w:ind w:left="352" w:hanging="352"/>
              <w:jc w:val="both"/>
              <w:textAlignment w:val="baseline"/>
              <w:rPr>
                <w:sz w:val="24"/>
              </w:rPr>
            </w:pPr>
            <w:r w:rsidRPr="00AA598F">
              <w:rPr>
                <w:sz w:val="24"/>
              </w:rPr>
              <w:t>prin existenţa semnăturii și după caz a ștampilei în dreptul rubricii „</w:t>
            </w:r>
            <w:r w:rsidRPr="00AA598F">
              <w:rPr>
                <w:i/>
                <w:sz w:val="24"/>
              </w:rPr>
              <w:t>Semnătură reprezentant legal şi ştampila (după caz)</w:t>
            </w:r>
            <w:r w:rsidRPr="00AA598F">
              <w:rPr>
                <w:sz w:val="24"/>
              </w:rPr>
              <w:t>” din declarația pe propria răspundere din secţiunea F din Cererea de finanţare solicitantul își asumă toate punctele din declarația menționată mai sus, inclusiv punctul prin care solicitantul declară că „proiectul propus asistenţei financiare nerambursabile FEADR nu beneficiază de altă finanţare din programe de finanţare nerambursabilă”. 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CC59F2" w:rsidRPr="00AA598F" w:rsidRDefault="00CC59F2" w:rsidP="001D219D">
            <w:pPr>
              <w:pStyle w:val="Listparagraf"/>
              <w:numPr>
                <w:ilvl w:val="0"/>
                <w:numId w:val="7"/>
              </w:numPr>
              <w:overflowPunct w:val="0"/>
              <w:autoSpaceDE w:val="0"/>
              <w:autoSpaceDN w:val="0"/>
              <w:adjustRightInd w:val="0"/>
              <w:spacing w:after="0" w:line="240" w:lineRule="auto"/>
              <w:ind w:left="352" w:hanging="352"/>
              <w:jc w:val="both"/>
              <w:textAlignment w:val="baseline"/>
              <w:rPr>
                <w:sz w:val="24"/>
              </w:rPr>
            </w:pPr>
            <w:r w:rsidRPr="00AA598F">
              <w:rPr>
                <w:sz w:val="24"/>
              </w:rPr>
              <w:t>verificarea în Baza de Date cu proiecte FEADR;</w:t>
            </w:r>
          </w:p>
          <w:p w:rsidR="00CC59F2" w:rsidRPr="00AA598F" w:rsidRDefault="00CC59F2" w:rsidP="001D219D">
            <w:pPr>
              <w:pStyle w:val="Listparagraf"/>
              <w:numPr>
                <w:ilvl w:val="0"/>
                <w:numId w:val="7"/>
              </w:numPr>
              <w:overflowPunct w:val="0"/>
              <w:autoSpaceDE w:val="0"/>
              <w:autoSpaceDN w:val="0"/>
              <w:adjustRightInd w:val="0"/>
              <w:spacing w:after="0" w:line="240" w:lineRule="auto"/>
              <w:ind w:left="352" w:hanging="352"/>
              <w:jc w:val="both"/>
              <w:textAlignment w:val="baseline"/>
              <w:rPr>
                <w:sz w:val="24"/>
              </w:rPr>
            </w:pPr>
            <w:r w:rsidRPr="00AA598F">
              <w:rPr>
                <w:sz w:val="24"/>
              </w:rPr>
              <w:t xml:space="preserve">verificarea în Baza de Date pusă la dispoziţia AFIR de către MADR prin AM-PNDR: lista proiectelor finanţate din alte surse aflată pe fileserver\ metodologienou\ Lista proiectelor finanţate din alte surse. </w:t>
            </w:r>
          </w:p>
          <w:p w:rsidR="00CC59F2" w:rsidRPr="00AA598F" w:rsidRDefault="00CC59F2" w:rsidP="00996B66">
            <w:pPr>
              <w:overflowPunct w:val="0"/>
              <w:autoSpaceDE w:val="0"/>
              <w:autoSpaceDN w:val="0"/>
              <w:adjustRightInd w:val="0"/>
              <w:spacing w:after="0" w:line="240" w:lineRule="auto"/>
              <w:ind w:left="352" w:hanging="352"/>
              <w:jc w:val="both"/>
              <w:textAlignment w:val="baseline"/>
              <w:rPr>
                <w:sz w:val="24"/>
              </w:rPr>
            </w:pPr>
            <w:r w:rsidRPr="00AA598F">
              <w:rPr>
                <w:sz w:val="24"/>
              </w:rPr>
              <w:t>Verificarea în Baza de Date cu proiecte FEADR sau în Baza de date pusă la dispoziţie de AM-PNDR se face atât prin verificarea numelui solicitantului, cât şi a Codului de Înregistrare Fiscală.</w:t>
            </w:r>
          </w:p>
          <w:p w:rsidR="00CC59F2" w:rsidRPr="00AA598F" w:rsidRDefault="00CC59F2" w:rsidP="00996B66">
            <w:pPr>
              <w:overflowPunct w:val="0"/>
              <w:autoSpaceDE w:val="0"/>
              <w:autoSpaceDN w:val="0"/>
              <w:adjustRightInd w:val="0"/>
              <w:spacing w:after="0" w:line="240" w:lineRule="auto"/>
              <w:jc w:val="both"/>
              <w:textAlignment w:val="baseline"/>
              <w:rPr>
                <w:sz w:val="24"/>
              </w:rPr>
            </w:pPr>
          </w:p>
          <w:p w:rsidR="00CC59F2" w:rsidRPr="00AA598F" w:rsidRDefault="00CC59F2" w:rsidP="00996B66">
            <w:pPr>
              <w:autoSpaceDE w:val="0"/>
              <w:autoSpaceDN w:val="0"/>
              <w:adjustRightInd w:val="0"/>
              <w:spacing w:after="0" w:line="240" w:lineRule="auto"/>
              <w:jc w:val="both"/>
              <w:rPr>
                <w:sz w:val="24"/>
              </w:rPr>
            </w:pPr>
            <w:r w:rsidRPr="006723F4">
              <w:rPr>
                <w:rFonts w:ascii="Arial" w:hAnsi="Arial" w:cs="Arial"/>
                <w:bCs/>
                <w:sz w:val="24"/>
                <w:szCs w:val="24"/>
                <w:lang w:eastAsia="fr-FR"/>
              </w:rPr>
              <w:t>►</w:t>
            </w:r>
            <w:r w:rsidRPr="00AA598F">
              <w:rPr>
                <w:sz w:val="24"/>
              </w:rPr>
              <w:t>În cazul în care se constată faptul că solicitantul a beneficiat de alt program de finanţare nerambursabilă pentru acelaşi tip de investiţie, dar nu a consemnat acest lucru în Cererea de finanţare şi/ sau nu a prezentat  documentul din care să reiasă că nu este finanţată aceeaşi investiţie, expertul solicită  aceste lucruri prin E3.4L şi doar în cazul în care solicitantul refuză să îşi asume angajamentele corespunzătoare proiectului, se consideră că punctul din declaraţia din secțiunea F din cererea de finanțare privind faptul că toate informațiile din prezenta cerere de finanțare și din documentele anexate sunt corecte nu este respectat şi cererea de finanţare este neeligibilă.</w:t>
            </w:r>
          </w:p>
          <w:p w:rsidR="00CC59F2" w:rsidRPr="00AA598F" w:rsidRDefault="00CC59F2" w:rsidP="00996B66">
            <w:pPr>
              <w:autoSpaceDE w:val="0"/>
              <w:autoSpaceDN w:val="0"/>
              <w:adjustRightInd w:val="0"/>
              <w:spacing w:after="0" w:line="240" w:lineRule="auto"/>
              <w:jc w:val="both"/>
              <w:rPr>
                <w:sz w:val="24"/>
              </w:rPr>
            </w:pP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6723F4">
              <w:rPr>
                <w:rFonts w:ascii="Arial" w:hAnsi="Arial" w:cs="Arial"/>
                <w:bCs/>
                <w:sz w:val="24"/>
                <w:szCs w:val="24"/>
                <w:lang w:eastAsia="fr-FR"/>
              </w:rPr>
              <w:t>►</w:t>
            </w:r>
            <w:r w:rsidRPr="00AA598F">
              <w:rPr>
                <w:sz w:val="24"/>
              </w:rPr>
              <w:t>În cazul în care solicitantul a mai beneficiat  de finanţare nerambursabilă pentru acelaşi tip de investiţie, expertul verifică în Raport asupra utilizării programelor de finanţare nerambursabilă:</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 xml:space="preserve">- dacă amplasamentul proiectului actual se suprapune (total sau parţial) cu cele ale proiectelor anterioare </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 xml:space="preserve">-dacă cheltuielile rambursate se regăsesc în lista cheltuielilor eligibile pentru care solicită finanţare </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 xml:space="preserve">Expertul precizează concluzia asupra verificării la rubrica Observaţii. </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Dacă se confirmă cel puţin una din aceste condiţii, expertul bifează casuţa DA şi cererea de finanţare este neeligibilă.</w:t>
            </w:r>
          </w:p>
        </w:tc>
      </w:tr>
      <w:tr w:rsidR="00CC59F2" w:rsidRPr="006723F4" w:rsidTr="00996B66">
        <w:trPr>
          <w:trHeight w:val="1806"/>
        </w:trPr>
        <w:tc>
          <w:tcPr>
            <w:tcW w:w="1743" w:type="pct"/>
            <w:tcBorders>
              <w:top w:val="single" w:sz="4" w:space="0" w:color="auto"/>
              <w:left w:val="single" w:sz="4" w:space="0" w:color="auto"/>
              <w:bottom w:val="single" w:sz="4" w:space="0" w:color="auto"/>
              <w:right w:val="single" w:sz="4" w:space="0" w:color="auto"/>
            </w:tcBorders>
          </w:tcPr>
          <w:p w:rsidR="00CC59F2" w:rsidRPr="00AA598F" w:rsidRDefault="00CC59F2" w:rsidP="00996B66">
            <w:pPr>
              <w:overflowPunct w:val="0"/>
              <w:autoSpaceDE w:val="0"/>
              <w:autoSpaceDN w:val="0"/>
              <w:adjustRightInd w:val="0"/>
              <w:spacing w:after="0" w:line="240" w:lineRule="auto"/>
              <w:jc w:val="both"/>
              <w:textAlignment w:val="baseline"/>
              <w:rPr>
                <w:spacing w:val="-4"/>
                <w:sz w:val="24"/>
              </w:rPr>
            </w:pPr>
            <w:r w:rsidRPr="00AA598F">
              <w:rPr>
                <w:b/>
                <w:sz w:val="24"/>
              </w:rPr>
              <w:lastRenderedPageBreak/>
              <w:t xml:space="preserve">4. </w:t>
            </w:r>
            <w:r w:rsidRPr="00AA598F">
              <w:rPr>
                <w:spacing w:val="-4"/>
                <w:sz w:val="24"/>
              </w:rPr>
              <w:t>Solicitantul şi-a însuşit în totalitate angajamentele asumate în Declaraţia pe proprie răspundere, secțiunea (F) din CF?</w:t>
            </w:r>
          </w:p>
          <w:p w:rsidR="00CC59F2" w:rsidRPr="00AA598F" w:rsidRDefault="00CC59F2" w:rsidP="00996B66">
            <w:pPr>
              <w:overflowPunct w:val="0"/>
              <w:autoSpaceDE w:val="0"/>
              <w:autoSpaceDN w:val="0"/>
              <w:adjustRightInd w:val="0"/>
              <w:spacing w:after="0" w:line="240" w:lineRule="auto"/>
              <w:jc w:val="both"/>
              <w:textAlignment w:val="baseline"/>
              <w:rPr>
                <w:spacing w:val="-4"/>
                <w:sz w:val="24"/>
              </w:rPr>
            </w:pP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Documente verificate :</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Cerere de finanțare completată, semnată și, după caz, ștampilată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 xml:space="preserve">Expertul verifică în Declaraţia pe proprie răspundere din secțiunea F din Cererea de finanțare dacă aceasta este  datată, semnată și, după caz, ștampilată. </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Dacă declarația de la secțiunea F din cererea de finanțare nu este semnată și după caz ștampilată de către solicitant,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 xml:space="preserve">De asemenea, în situația în care expertul constată pe parcursul verificării că nu sunt respectate punctele asumate de solicitant în declarația de la secțiunea F din CF </w:t>
            </w:r>
            <w:r w:rsidRPr="00AA598F">
              <w:rPr>
                <w:sz w:val="24"/>
              </w:rPr>
              <w:lastRenderedPageBreak/>
              <w:t>atunci se bifează NU iar cererea de finanțare este declarată neeligibilă.</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6E59B9" w:rsidRPr="006723F4" w:rsidTr="00996B66">
        <w:trPr>
          <w:trHeight w:val="1806"/>
        </w:trPr>
        <w:tc>
          <w:tcPr>
            <w:tcW w:w="1743" w:type="pct"/>
            <w:tcBorders>
              <w:top w:val="single" w:sz="4" w:space="0" w:color="auto"/>
              <w:left w:val="single" w:sz="4" w:space="0" w:color="auto"/>
              <w:bottom w:val="single" w:sz="4" w:space="0" w:color="auto"/>
              <w:right w:val="single" w:sz="4" w:space="0" w:color="auto"/>
            </w:tcBorders>
          </w:tcPr>
          <w:p w:rsidR="006E59B9" w:rsidRPr="00AA598F" w:rsidRDefault="00B520E5" w:rsidP="00996B66">
            <w:pPr>
              <w:overflowPunct w:val="0"/>
              <w:autoSpaceDE w:val="0"/>
              <w:autoSpaceDN w:val="0"/>
              <w:adjustRightInd w:val="0"/>
              <w:spacing w:after="0" w:line="240" w:lineRule="auto"/>
              <w:jc w:val="both"/>
              <w:textAlignment w:val="baseline"/>
              <w:rPr>
                <w:b/>
                <w:sz w:val="24"/>
              </w:rPr>
            </w:pPr>
            <w:r>
              <w:rPr>
                <w:sz w:val="24"/>
              </w:rPr>
              <w:lastRenderedPageBreak/>
              <w:t>5.</w:t>
            </w:r>
            <w:r>
              <w:rPr>
                <w:sz w:val="24"/>
              </w:rPr>
              <w:t>Solicitantul este în insolvență sau incapacitate de plată?</w:t>
            </w:r>
          </w:p>
        </w:tc>
        <w:tc>
          <w:tcPr>
            <w:tcW w:w="3257" w:type="pct"/>
            <w:tcBorders>
              <w:top w:val="single" w:sz="4" w:space="0" w:color="auto"/>
              <w:left w:val="single" w:sz="4" w:space="0" w:color="auto"/>
              <w:bottom w:val="single" w:sz="4" w:space="0" w:color="auto"/>
              <w:right w:val="single" w:sz="4" w:space="0" w:color="auto"/>
            </w:tcBorders>
          </w:tcPr>
          <w:p w:rsidR="006E59B9" w:rsidRPr="00AA598F" w:rsidRDefault="00B520E5" w:rsidP="00996B66">
            <w:pPr>
              <w:overflowPunct w:val="0"/>
              <w:autoSpaceDE w:val="0"/>
              <w:autoSpaceDN w:val="0"/>
              <w:adjustRightInd w:val="0"/>
              <w:spacing w:after="0" w:line="240" w:lineRule="auto"/>
              <w:jc w:val="both"/>
              <w:textAlignment w:val="baseline"/>
              <w:rPr>
                <w:sz w:val="24"/>
              </w:rPr>
            </w:pPr>
            <w:r>
              <w:rPr>
                <w:sz w:val="24"/>
              </w:rPr>
              <w:t xml:space="preserve">Expertul va verifica în </w:t>
            </w:r>
            <w:r>
              <w:rPr>
                <w:sz w:val="24"/>
              </w:rPr>
              <w:t xml:space="preserve"> partea F a cererii de finantare</w:t>
            </w:r>
            <w:r>
              <w:rPr>
                <w:sz w:val="24"/>
              </w:rPr>
              <w:t xml:space="preserve"> dacă solicitantul este în situația deschiderii procedurii de insolvență</w:t>
            </w:r>
            <w:r>
              <w:rPr>
                <w:sz w:val="24"/>
              </w:rPr>
              <w:t xml:space="preserve"> sau in incapacitate de plata.</w:t>
            </w:r>
            <w:r>
              <w:rPr>
                <w:sz w:val="24"/>
              </w:rPr>
              <w:t xml:space="preserve"> Dacă se confirmă cel puţin una din aceste condiţii, expertul bifează căsuţa DA şi cererea de finanţare este neeligibilă.</w:t>
            </w:r>
          </w:p>
        </w:tc>
      </w:tr>
    </w:tbl>
    <w:p w:rsidR="00551E13" w:rsidRDefault="00551E13" w:rsidP="00CC59F2">
      <w:pPr>
        <w:widowControl w:val="0"/>
        <w:tabs>
          <w:tab w:val="left" w:pos="720"/>
        </w:tabs>
        <w:autoSpaceDE w:val="0"/>
        <w:autoSpaceDN w:val="0"/>
        <w:adjustRightInd w:val="0"/>
        <w:spacing w:before="120" w:after="120" w:line="240" w:lineRule="auto"/>
        <w:jc w:val="both"/>
        <w:rPr>
          <w:b/>
          <w:sz w:val="24"/>
        </w:rPr>
      </w:pPr>
    </w:p>
    <w:p w:rsidR="00551E13" w:rsidRDefault="00551E13" w:rsidP="00CC59F2">
      <w:pPr>
        <w:widowControl w:val="0"/>
        <w:tabs>
          <w:tab w:val="left" w:pos="720"/>
        </w:tabs>
        <w:autoSpaceDE w:val="0"/>
        <w:autoSpaceDN w:val="0"/>
        <w:adjustRightInd w:val="0"/>
        <w:spacing w:before="120" w:after="120" w:line="240" w:lineRule="auto"/>
        <w:jc w:val="both"/>
        <w:rPr>
          <w:b/>
          <w:sz w:val="24"/>
        </w:rPr>
      </w:pPr>
    </w:p>
    <w:p w:rsidR="00A57EA1" w:rsidRDefault="00CC59F2" w:rsidP="00CC59F2">
      <w:pPr>
        <w:widowControl w:val="0"/>
        <w:tabs>
          <w:tab w:val="left" w:pos="720"/>
        </w:tabs>
        <w:autoSpaceDE w:val="0"/>
        <w:autoSpaceDN w:val="0"/>
        <w:adjustRightInd w:val="0"/>
        <w:spacing w:before="120" w:after="120" w:line="240" w:lineRule="auto"/>
        <w:jc w:val="both"/>
        <w:rPr>
          <w:b/>
          <w:sz w:val="24"/>
        </w:rPr>
      </w:pPr>
      <w:r w:rsidRPr="00AA598F">
        <w:rPr>
          <w:b/>
          <w:sz w:val="24"/>
        </w:rPr>
        <w:t>B.Verificarea condițiilor de eligibilitate ale proiectului</w:t>
      </w:r>
    </w:p>
    <w:p w:rsidR="00551E13" w:rsidRDefault="00551E13" w:rsidP="00CC59F2">
      <w:pPr>
        <w:widowControl w:val="0"/>
        <w:tabs>
          <w:tab w:val="left" w:pos="720"/>
        </w:tabs>
        <w:autoSpaceDE w:val="0"/>
        <w:autoSpaceDN w:val="0"/>
        <w:adjustRightInd w:val="0"/>
        <w:spacing w:before="120" w:after="120" w:line="240" w:lineRule="auto"/>
        <w:jc w:val="both"/>
        <w:rPr>
          <w:b/>
          <w:sz w:val="24"/>
        </w:rPr>
      </w:pPr>
    </w:p>
    <w:p w:rsidR="00CC59F2" w:rsidRDefault="00CC59F2" w:rsidP="00CC59F2">
      <w:pPr>
        <w:widowControl w:val="0"/>
        <w:tabs>
          <w:tab w:val="left" w:pos="720"/>
        </w:tabs>
        <w:autoSpaceDE w:val="0"/>
        <w:autoSpaceDN w:val="0"/>
        <w:adjustRightInd w:val="0"/>
        <w:spacing w:before="120" w:after="120" w:line="240" w:lineRule="auto"/>
        <w:jc w:val="both"/>
        <w:rPr>
          <w:b/>
          <w:sz w:val="24"/>
        </w:rPr>
      </w:pPr>
      <w:r w:rsidRPr="00AA598F">
        <w:rPr>
          <w:b/>
          <w:sz w:val="24"/>
        </w:rPr>
        <w:t>EG1</w:t>
      </w:r>
      <w:r w:rsidRPr="00AA598F">
        <w:rPr>
          <w:sz w:val="24"/>
        </w:rPr>
        <w:t xml:space="preserve"> </w:t>
      </w:r>
      <w:r w:rsidRPr="00AA598F">
        <w:rPr>
          <w:b/>
          <w:sz w:val="24"/>
        </w:rPr>
        <w:t>Solicitantul trebuie să se încadreze în categoria beneficiarilor eligibili</w:t>
      </w:r>
    </w:p>
    <w:p w:rsidR="00551E13" w:rsidRPr="00AA598F" w:rsidRDefault="00551E13" w:rsidP="00CC59F2">
      <w:pPr>
        <w:widowControl w:val="0"/>
        <w:tabs>
          <w:tab w:val="left" w:pos="720"/>
        </w:tabs>
        <w:autoSpaceDE w:val="0"/>
        <w:autoSpaceDN w:val="0"/>
        <w:adjustRightInd w:val="0"/>
        <w:spacing w:before="120" w:after="120" w:line="240" w:lineRule="auto"/>
        <w:jc w:val="both"/>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4"/>
        <w:gridCol w:w="5838"/>
      </w:tblGrid>
      <w:tr w:rsidR="00CC59F2" w:rsidRPr="006723F4" w:rsidTr="00996B66">
        <w:tc>
          <w:tcPr>
            <w:tcW w:w="1779" w:type="pct"/>
            <w:tcBorders>
              <w:top w:val="single" w:sz="4" w:space="0" w:color="auto"/>
              <w:left w:val="single" w:sz="4" w:space="0" w:color="auto"/>
              <w:bottom w:val="single" w:sz="4" w:space="0" w:color="auto"/>
              <w:right w:val="single" w:sz="4" w:space="0" w:color="auto"/>
            </w:tcBorders>
            <w:shd w:val="clear" w:color="auto" w:fill="D9D9D9"/>
            <w:hideMark/>
          </w:tcPr>
          <w:p w:rsidR="00CC59F2" w:rsidRPr="00AA598F" w:rsidRDefault="00CC59F2" w:rsidP="00996B66">
            <w:pPr>
              <w:tabs>
                <w:tab w:val="left" w:pos="6700"/>
              </w:tabs>
              <w:spacing w:before="120" w:after="120" w:line="240" w:lineRule="auto"/>
              <w:ind w:firstLine="540"/>
              <w:jc w:val="both"/>
              <w:rPr>
                <w:b/>
                <w:sz w:val="24"/>
              </w:rPr>
            </w:pPr>
            <w:r w:rsidRPr="00AA598F">
              <w:rPr>
                <w:b/>
                <w:sz w:val="24"/>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rsidR="00CC59F2" w:rsidRPr="00AA598F" w:rsidRDefault="00CC59F2" w:rsidP="00996B66">
            <w:pPr>
              <w:pBdr>
                <w:left w:val="single" w:sz="8" w:space="0" w:color="auto"/>
              </w:pBdr>
              <w:tabs>
                <w:tab w:val="center" w:pos="4680"/>
                <w:tab w:val="right" w:pos="9360"/>
              </w:tabs>
              <w:spacing w:before="120" w:after="120" w:line="240" w:lineRule="auto"/>
              <w:ind w:firstLine="540"/>
              <w:jc w:val="both"/>
              <w:rPr>
                <w:b/>
                <w:sz w:val="24"/>
                <w:lang w:val="it-IT"/>
              </w:rPr>
            </w:pPr>
            <w:r w:rsidRPr="00AA598F">
              <w:rPr>
                <w:b/>
                <w:sz w:val="24"/>
              </w:rPr>
              <w:t>PUNCTE DE VERIFICAT ÎN CADRUL DOCUMENTELOR PREZENTATE</w:t>
            </w:r>
          </w:p>
        </w:tc>
      </w:tr>
      <w:tr w:rsidR="00CC59F2" w:rsidRPr="006723F4" w:rsidTr="00996B66">
        <w:trPr>
          <w:trHeight w:val="1093"/>
        </w:trPr>
        <w:tc>
          <w:tcPr>
            <w:tcW w:w="1779" w:type="pct"/>
            <w:tcBorders>
              <w:top w:val="single" w:sz="4" w:space="0" w:color="auto"/>
              <w:left w:val="single" w:sz="4" w:space="0" w:color="auto"/>
              <w:bottom w:val="single" w:sz="4" w:space="0" w:color="auto"/>
              <w:right w:val="single" w:sz="4" w:space="0" w:color="auto"/>
            </w:tcBorders>
          </w:tcPr>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Fișa măsurii din SDL</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 xml:space="preserve">Documente comune: Certificat de înregistrare fiscală, Punctul/ punctele de lucru, după caz ale solicitantului, trebuie să fie situate în teritoriul GAL, investiția realizându-se în teritoriul GAL; Declarația pe proprie răspundere a solicitantului privind datoriile fiscale restante; </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Documente de înființare specifice categoriei de beneficiari:</w:t>
            </w:r>
          </w:p>
          <w:p w:rsidR="00CC59F2" w:rsidRPr="00AA598F" w:rsidRDefault="00CC59F2" w:rsidP="00996B66">
            <w:pPr>
              <w:overflowPunct w:val="0"/>
              <w:autoSpaceDE w:val="0"/>
              <w:autoSpaceDN w:val="0"/>
              <w:adjustRightInd w:val="0"/>
              <w:spacing w:before="120" w:after="120" w:line="240" w:lineRule="auto"/>
              <w:jc w:val="both"/>
              <w:textAlignment w:val="baseline"/>
              <w:rPr>
                <w:sz w:val="24"/>
              </w:rPr>
            </w:pPr>
            <w:r w:rsidRPr="00AA598F">
              <w:rPr>
                <w:sz w:val="24"/>
              </w:rPr>
              <w:lastRenderedPageBreak/>
              <w:t>În cazul comunelor, nu se verifică niciun document</w:t>
            </w:r>
          </w:p>
          <w:p w:rsidR="00CC59F2" w:rsidRPr="00AA598F" w:rsidRDefault="00CC59F2" w:rsidP="00996B66">
            <w:pPr>
              <w:overflowPunct w:val="0"/>
              <w:autoSpaceDE w:val="0"/>
              <w:autoSpaceDN w:val="0"/>
              <w:adjustRightInd w:val="0"/>
              <w:spacing w:before="120" w:after="120" w:line="240" w:lineRule="auto"/>
              <w:jc w:val="both"/>
              <w:textAlignment w:val="baseline"/>
              <w:rPr>
                <w:sz w:val="24"/>
              </w:rPr>
            </w:pPr>
            <w:r w:rsidRPr="00AA598F">
              <w:rPr>
                <w:sz w:val="24"/>
              </w:rPr>
              <w:t>În cazul ONG/ ADI: actul de înfiinţare şi statutul, încheiere privind înscrierea în registrul asociaţiilor şi fundaţiilor, rămasă definitivă/ Certificat de înregistrare în registrul asociaţiilor şi fundaţiilor, actele doveditoare ale sediului</w:t>
            </w:r>
          </w:p>
          <w:p w:rsidR="00CC59F2" w:rsidRPr="00AA598F" w:rsidRDefault="00CC59F2" w:rsidP="00996B66">
            <w:pPr>
              <w:autoSpaceDE w:val="0"/>
              <w:autoSpaceDN w:val="0"/>
              <w:adjustRightInd w:val="0"/>
              <w:spacing w:before="120" w:after="120" w:line="240" w:lineRule="auto"/>
              <w:rPr>
                <w:sz w:val="24"/>
              </w:rPr>
            </w:pPr>
            <w:r w:rsidRPr="00AA598F">
              <w:rPr>
                <w:sz w:val="24"/>
              </w:rPr>
              <w:t>În cazul persoanelor juridice de drept privat cu scop patrimonial: Extrasul de informații de la registrul comerțului emis la data cererii de finanțare, Certificatul de înregistrare fiscală</w:t>
            </w:r>
          </w:p>
          <w:p w:rsidR="00CC59F2" w:rsidRPr="00AA598F" w:rsidRDefault="00CC59F2" w:rsidP="00996B66">
            <w:pPr>
              <w:autoSpaceDE w:val="0"/>
              <w:autoSpaceDN w:val="0"/>
              <w:adjustRightInd w:val="0"/>
              <w:spacing w:before="120" w:after="120" w:line="240" w:lineRule="auto"/>
              <w:rPr>
                <w:sz w:val="24"/>
              </w:rPr>
            </w:pPr>
          </w:p>
          <w:p w:rsidR="00CC59F2" w:rsidRPr="00AA598F" w:rsidRDefault="00CC59F2" w:rsidP="00996B66">
            <w:pPr>
              <w:autoSpaceDE w:val="0"/>
              <w:autoSpaceDN w:val="0"/>
              <w:adjustRightInd w:val="0"/>
              <w:spacing w:before="120" w:after="120" w:line="240" w:lineRule="auto"/>
              <w:rPr>
                <w:sz w:val="24"/>
              </w:rPr>
            </w:pPr>
            <w:r w:rsidRPr="00AA598F">
              <w:rPr>
                <w:sz w:val="24"/>
              </w:rPr>
              <w:t>În cazul formelor asociative:</w:t>
            </w:r>
          </w:p>
          <w:p w:rsidR="00CC59F2" w:rsidRPr="00AA598F" w:rsidRDefault="00CC59F2" w:rsidP="00996B66">
            <w:pPr>
              <w:tabs>
                <w:tab w:val="center" w:pos="4680"/>
                <w:tab w:val="right" w:pos="9360"/>
              </w:tabs>
              <w:spacing w:before="120" w:after="120" w:line="240" w:lineRule="auto"/>
              <w:jc w:val="both"/>
              <w:rPr>
                <w:sz w:val="24"/>
              </w:rPr>
            </w:pPr>
            <w:r w:rsidRPr="00AA598F">
              <w:rPr>
                <w:sz w:val="24"/>
              </w:rPr>
              <w:t xml:space="preserve">Hotărâre judecătorească privind înregistrarea persoanei juridice pentru forme asociative constituite conform Legii 1/2000; </w:t>
            </w:r>
          </w:p>
          <w:p w:rsidR="00CC59F2" w:rsidRPr="00AA598F" w:rsidRDefault="00CC59F2" w:rsidP="00996B66">
            <w:pPr>
              <w:autoSpaceDE w:val="0"/>
              <w:autoSpaceDN w:val="0"/>
              <w:adjustRightInd w:val="0"/>
              <w:spacing w:before="120" w:after="120" w:line="240" w:lineRule="auto"/>
              <w:rPr>
                <w:sz w:val="24"/>
              </w:rPr>
            </w:pPr>
            <w:r w:rsidRPr="00AA598F">
              <w:rPr>
                <w:sz w:val="24"/>
              </w:rPr>
              <w:t>Certificatul de înregistrare în registrul comerțului/ Statutul asociației (formei asociative) în</w:t>
            </w:r>
          </w:p>
          <w:p w:rsidR="00CC59F2" w:rsidRPr="00AA598F" w:rsidRDefault="00CC59F2" w:rsidP="00996B66">
            <w:pPr>
              <w:tabs>
                <w:tab w:val="center" w:pos="4680"/>
                <w:tab w:val="right" w:pos="9360"/>
              </w:tabs>
              <w:spacing w:before="120" w:after="120" w:line="240" w:lineRule="auto"/>
              <w:jc w:val="both"/>
              <w:rPr>
                <w:sz w:val="24"/>
              </w:rPr>
            </w:pPr>
            <w:r w:rsidRPr="00AA598F">
              <w:rPr>
                <w:sz w:val="24"/>
              </w:rPr>
              <w:t xml:space="preserve">cazul în care aceasta nu este înregistrată la ONRC, </w:t>
            </w:r>
          </w:p>
          <w:p w:rsidR="00CC59F2" w:rsidRPr="00AA598F" w:rsidRDefault="00CC59F2" w:rsidP="00996B66">
            <w:pPr>
              <w:tabs>
                <w:tab w:val="center" w:pos="4680"/>
                <w:tab w:val="right" w:pos="9360"/>
              </w:tabs>
              <w:spacing w:before="120" w:after="120" w:line="240" w:lineRule="auto"/>
              <w:jc w:val="both"/>
              <w:rPr>
                <w:sz w:val="24"/>
              </w:rPr>
            </w:pPr>
          </w:p>
          <w:p w:rsidR="00CC59F2" w:rsidRPr="00AA598F" w:rsidRDefault="00CC59F2" w:rsidP="00996B66">
            <w:pPr>
              <w:tabs>
                <w:tab w:val="center" w:pos="4680"/>
                <w:tab w:val="right" w:pos="9360"/>
              </w:tabs>
              <w:spacing w:before="120" w:after="120" w:line="240" w:lineRule="auto"/>
              <w:jc w:val="both"/>
              <w:rPr>
                <w:sz w:val="24"/>
              </w:rPr>
            </w:pPr>
            <w:r w:rsidRPr="00AA598F">
              <w:rPr>
                <w:sz w:val="24"/>
              </w:rPr>
              <w:t>-Declaratia pe propria răspundere de la secțiunea F a cererii de finanţare.</w:t>
            </w:r>
          </w:p>
          <w:p w:rsidR="00CC59F2" w:rsidRPr="00AA598F" w:rsidRDefault="00CC59F2" w:rsidP="00996B66">
            <w:pPr>
              <w:tabs>
                <w:tab w:val="center" w:pos="4680"/>
                <w:tab w:val="right" w:pos="9360"/>
              </w:tabs>
              <w:spacing w:before="120" w:after="120" w:line="240" w:lineRule="auto"/>
              <w:jc w:val="both"/>
              <w:rPr>
                <w:sz w:val="24"/>
              </w:rPr>
            </w:pPr>
          </w:p>
          <w:p w:rsidR="00CC59F2" w:rsidRPr="00AA598F" w:rsidRDefault="00CC59F2" w:rsidP="00996B66">
            <w:pPr>
              <w:tabs>
                <w:tab w:val="center" w:pos="4680"/>
                <w:tab w:val="right" w:pos="9360"/>
              </w:tabs>
              <w:spacing w:before="120" w:after="120" w:line="240" w:lineRule="auto"/>
              <w:jc w:val="both"/>
              <w:rPr>
                <w:sz w:val="24"/>
              </w:rPr>
            </w:pPr>
            <w:r w:rsidRPr="00AA598F">
              <w:rPr>
                <w:sz w:val="24"/>
              </w:rPr>
              <w:t>Documente specifice tipului de proiect și categoriei de beneficiari</w:t>
            </w:r>
          </w:p>
          <w:p w:rsidR="00CC59F2" w:rsidRPr="00AA598F" w:rsidRDefault="00CC59F2" w:rsidP="00996B66">
            <w:pPr>
              <w:tabs>
                <w:tab w:val="center" w:pos="4680"/>
                <w:tab w:val="right" w:pos="9360"/>
              </w:tabs>
              <w:spacing w:before="120" w:after="120" w:line="240" w:lineRule="auto"/>
              <w:jc w:val="both"/>
              <w:rPr>
                <w:sz w:val="24"/>
              </w:rPr>
            </w:pPr>
          </w:p>
        </w:tc>
        <w:tc>
          <w:tcPr>
            <w:tcW w:w="3221" w:type="pct"/>
            <w:tcBorders>
              <w:top w:val="single" w:sz="4" w:space="0" w:color="auto"/>
              <w:left w:val="single" w:sz="4" w:space="0" w:color="auto"/>
              <w:bottom w:val="single" w:sz="4" w:space="0" w:color="auto"/>
              <w:right w:val="single" w:sz="4" w:space="0" w:color="auto"/>
            </w:tcBorders>
          </w:tcPr>
          <w:p w:rsidR="00CC59F2" w:rsidRPr="00AA598F" w:rsidRDefault="00CC59F2" w:rsidP="00996B66">
            <w:pPr>
              <w:spacing w:before="120" w:after="120" w:line="240" w:lineRule="auto"/>
              <w:jc w:val="both"/>
              <w:rPr>
                <w:sz w:val="24"/>
                <w:lang w:val="it-IT"/>
              </w:rPr>
            </w:pPr>
            <w:r w:rsidRPr="00AA598F">
              <w:rPr>
                <w:sz w:val="24"/>
                <w:lang w:val="it-IT"/>
              </w:rPr>
              <w:lastRenderedPageBreak/>
              <w:t>Se verifică dacă informaţiile menţionate în paragraful A2. B1.1 si B1.2 al Cererii de finanţare corespund cu cele menţionate în documente: numele solicitantului, statutul şi CIF/ CUI.</w:t>
            </w:r>
          </w:p>
          <w:p w:rsidR="00CC59F2" w:rsidRPr="00AA598F" w:rsidRDefault="00CC59F2" w:rsidP="00996B66">
            <w:pPr>
              <w:spacing w:before="120" w:after="120" w:line="240" w:lineRule="auto"/>
              <w:jc w:val="both"/>
              <w:rPr>
                <w:sz w:val="24"/>
              </w:rPr>
            </w:pPr>
            <w:r w:rsidRPr="00AA598F">
              <w:rPr>
                <w:color w:val="000000"/>
                <w:sz w:val="24"/>
              </w:rPr>
              <w:t>Se verifică conformitatea informatiilor mentionate la punctul A2, B1.1 si B1.2 din Cererea de finanțare cu informațiile din documentele prezentate.</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b/>
                <w:sz w:val="24"/>
              </w:rPr>
              <w:t>Pentru proiectele de infrastructură socială:</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Furnizori de servicii sociale pot fi:</w:t>
            </w:r>
          </w:p>
          <w:p w:rsidR="00CC59F2" w:rsidRPr="00AA598F" w:rsidRDefault="00CC59F2" w:rsidP="00996B66">
            <w:pPr>
              <w:shd w:val="clear" w:color="auto" w:fill="FFFFFF"/>
              <w:spacing w:before="120" w:after="120" w:line="240" w:lineRule="auto"/>
              <w:jc w:val="both"/>
              <w:rPr>
                <w:sz w:val="24"/>
              </w:rPr>
            </w:pPr>
            <w:r w:rsidRPr="00AA598F">
              <w:rPr>
                <w:b/>
                <w:sz w:val="24"/>
              </w:rPr>
              <w:t xml:space="preserve">1. Furnizori publici </w:t>
            </w:r>
            <w:r w:rsidRPr="00AA598F">
              <w:rPr>
                <w:sz w:val="24"/>
              </w:rPr>
              <w:t>de servicii sociale:</w:t>
            </w:r>
          </w:p>
          <w:p w:rsidR="00CC59F2" w:rsidRPr="00AA598F" w:rsidRDefault="00CC59F2" w:rsidP="00996B66">
            <w:pPr>
              <w:shd w:val="clear" w:color="auto" w:fill="FFFFFF"/>
              <w:spacing w:before="120" w:after="120" w:line="240" w:lineRule="auto"/>
              <w:jc w:val="both"/>
              <w:rPr>
                <w:sz w:val="24"/>
              </w:rPr>
            </w:pPr>
            <w:r w:rsidRPr="00AA598F">
              <w:rPr>
                <w:b/>
                <w:color w:val="8F0000"/>
                <w:sz w:val="24"/>
              </w:rPr>
              <w:t xml:space="preserve">- </w:t>
            </w:r>
            <w:r w:rsidRPr="00AA598F">
              <w:rPr>
                <w:sz w:val="24"/>
              </w:rPr>
              <w:t>structurile specializate din cadrul/ subordinea autorităţilor administraţiei publice locale şi autorităţile executive din unităţile administrativ-teritoriale organizate la nivel de comună, oraş, municipiu;</w:t>
            </w:r>
          </w:p>
          <w:p w:rsidR="00CC59F2" w:rsidRPr="00AA598F" w:rsidRDefault="00CC59F2" w:rsidP="00996B66">
            <w:pPr>
              <w:shd w:val="clear" w:color="auto" w:fill="FFFFFF"/>
              <w:spacing w:before="120" w:after="120" w:line="240" w:lineRule="auto"/>
              <w:jc w:val="both"/>
              <w:rPr>
                <w:sz w:val="24"/>
              </w:rPr>
            </w:pPr>
            <w:r w:rsidRPr="00AA598F">
              <w:rPr>
                <w:b/>
                <w:color w:val="8F0000"/>
                <w:sz w:val="24"/>
              </w:rPr>
              <w:t xml:space="preserve">- </w:t>
            </w:r>
            <w:r w:rsidRPr="00AA598F">
              <w:rPr>
                <w:sz w:val="24"/>
              </w:rPr>
              <w:t xml:space="preserve">autorităţile administraţiei publice centrale ori alte instituţii aflate în subordinea sau coordonarea acestora, </w:t>
            </w:r>
            <w:r w:rsidRPr="00AA598F">
              <w:rPr>
                <w:sz w:val="24"/>
              </w:rPr>
              <w:lastRenderedPageBreak/>
              <w:t>care au stabilite prin lege atribuţii privind acordarea de servicii sociale pentru anumite categorii de beneficiari;</w:t>
            </w:r>
          </w:p>
          <w:p w:rsidR="00CC59F2" w:rsidRPr="00AA598F" w:rsidRDefault="00CC59F2" w:rsidP="00996B66">
            <w:pPr>
              <w:shd w:val="clear" w:color="auto" w:fill="FFFFFF"/>
              <w:spacing w:before="120" w:after="120" w:line="240" w:lineRule="auto"/>
              <w:jc w:val="both"/>
              <w:rPr>
                <w:sz w:val="24"/>
              </w:rPr>
            </w:pPr>
            <w:r w:rsidRPr="00AA598F">
              <w:rPr>
                <w:b/>
                <w:color w:val="8F0000"/>
                <w:sz w:val="24"/>
              </w:rPr>
              <w:t xml:space="preserve">- </w:t>
            </w:r>
            <w:r w:rsidRPr="00AA598F">
              <w:rPr>
                <w:sz w:val="24"/>
              </w:rPr>
              <w:t>unităţile sanitare, unităţile de învăţământ şi alte instituţii publice care dezvoltă, la nivel comunitar, servicii sociale integrate.</w:t>
            </w:r>
          </w:p>
          <w:p w:rsidR="00CC59F2" w:rsidRPr="00AA598F" w:rsidRDefault="00CC59F2" w:rsidP="00996B66">
            <w:pPr>
              <w:shd w:val="clear" w:color="auto" w:fill="FFFFFF"/>
              <w:spacing w:before="120" w:after="120" w:line="240" w:lineRule="auto"/>
              <w:jc w:val="both"/>
              <w:rPr>
                <w:sz w:val="24"/>
              </w:rPr>
            </w:pP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b/>
                <w:sz w:val="24"/>
              </w:rPr>
              <w:t>2.</w:t>
            </w:r>
            <w:r w:rsidRPr="00AA598F">
              <w:rPr>
                <w:sz w:val="24"/>
              </w:rPr>
              <w:t xml:space="preserve"> </w:t>
            </w:r>
            <w:r w:rsidRPr="00AA598F">
              <w:rPr>
                <w:b/>
                <w:sz w:val="24"/>
              </w:rPr>
              <w:t>Furnizorii privati</w:t>
            </w:r>
            <w:r w:rsidRPr="00AA598F">
              <w:rPr>
                <w:sz w:val="24"/>
              </w:rPr>
              <w:t xml:space="preserve"> de servicii sociale:</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 organizațiile neguvernamentale, respectiv asociatiile si fundatiile, inclusiv GAL;</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 xml:space="preserve">- cultele recunoscute de lege; </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 persoanele fizice autorizate în conditiile legii;</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 filialele si sucursalele asociatiilor si fundatiilor internationale recunoscute în conformitate cu legislatia în vigoare;</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 operatorii economici cu scop lucrativ, pentru toate categoriile de servicii sociale organizate în condiţiile legii, cu excepţia celor prevăzute în Legea nr. 292/2011 a asistenței sociale, la art. 73 alin. (2) lit. a) şi c), la art. 77 şi 78, precum şi a celor prevăzute la art. 83.</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b/>
                <w:sz w:val="24"/>
              </w:rPr>
              <w:t>3</w:t>
            </w:r>
            <w:r w:rsidRPr="00AA598F">
              <w:rPr>
                <w:sz w:val="24"/>
              </w:rPr>
              <w:t xml:space="preserve">. </w:t>
            </w:r>
            <w:r w:rsidRPr="00AA598F">
              <w:rPr>
                <w:b/>
                <w:sz w:val="24"/>
              </w:rPr>
              <w:t>Parteneriat între autoritatea publică locală (APL) și un furnizor de servicii sociale</w:t>
            </w:r>
            <w:r w:rsidRPr="00AA598F">
              <w:rPr>
                <w:sz w:val="24"/>
              </w:rPr>
              <w:t>:</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i/>
                <w:sz w:val="24"/>
              </w:rPr>
            </w:pP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i/>
                <w:sz w:val="24"/>
              </w:rPr>
            </w:pPr>
            <w:r w:rsidRPr="00AA598F">
              <w:rPr>
                <w:i/>
                <w:sz w:val="24"/>
              </w:rPr>
              <w:t xml:space="preserve">Documente Verificate: </w:t>
            </w:r>
          </w:p>
          <w:p w:rsidR="00CC59F2" w:rsidRPr="00AA598F" w:rsidRDefault="00CC59F2" w:rsidP="001D219D">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sz w:val="24"/>
              </w:rPr>
            </w:pPr>
            <w:r w:rsidRPr="00AA598F">
              <w:rPr>
                <w:sz w:val="24"/>
              </w:rPr>
              <w:t>Certificat de acreditare emis de Ministerul Muncii si Justiției Sociale al furnizorului de servicii sociale</w:t>
            </w:r>
          </w:p>
          <w:p w:rsidR="00CC59F2" w:rsidRPr="00AA598F" w:rsidRDefault="00CC59F2" w:rsidP="001D219D">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sz w:val="24"/>
              </w:rPr>
            </w:pPr>
            <w:r w:rsidRPr="00AA598F">
              <w:rPr>
                <w:sz w:val="24"/>
              </w:rPr>
              <w:t>Dovada existenței în teritoriul GAL a sediului/ filialei/ sucursalei/ punct de lucru al furnizorului de servicii sociale.</w:t>
            </w:r>
          </w:p>
          <w:p w:rsidR="00CC59F2" w:rsidRPr="00AA598F" w:rsidRDefault="00CC59F2" w:rsidP="001D219D">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sz w:val="24"/>
              </w:rPr>
            </w:pPr>
            <w:r w:rsidRPr="00AA598F">
              <w:rPr>
                <w:sz w:val="24"/>
              </w:rPr>
              <w:t>Actele juridice de înființare și funcționare specifice fiecărei categorii de solicitanți</w:t>
            </w:r>
          </w:p>
          <w:p w:rsidR="00CC59F2" w:rsidRPr="00AA598F" w:rsidRDefault="00CC59F2" w:rsidP="001D219D">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sz w:val="24"/>
              </w:rPr>
            </w:pPr>
            <w:r w:rsidRPr="00AA598F">
              <w:rPr>
                <w:sz w:val="24"/>
              </w:rPr>
              <w:t>Contract de parteneriat între APL și furnizorul de servicii sociale</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b/>
                <w:sz w:val="24"/>
              </w:rPr>
            </w:pP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b/>
                <w:sz w:val="24"/>
              </w:rPr>
              <w:t>Pentru proiectele care vizează investiții în infrastructura de broadband, beneficiarii eligibili sunt</w:t>
            </w:r>
            <w:r w:rsidRPr="00AA598F">
              <w:rPr>
                <w:sz w:val="24"/>
              </w:rPr>
              <w:t xml:space="preserve">: </w:t>
            </w:r>
          </w:p>
          <w:p w:rsidR="00CC59F2" w:rsidRPr="00AA598F" w:rsidRDefault="00CC59F2" w:rsidP="001D219D">
            <w:pPr>
              <w:pStyle w:val="Listparagraf"/>
              <w:numPr>
                <w:ilvl w:val="0"/>
                <w:numId w:val="8"/>
              </w:numPr>
              <w:spacing w:before="120" w:after="120" w:line="240" w:lineRule="auto"/>
              <w:ind w:left="400"/>
              <w:jc w:val="both"/>
              <w:rPr>
                <w:sz w:val="24"/>
              </w:rPr>
            </w:pPr>
            <w:r w:rsidRPr="00AA598F">
              <w:rPr>
                <w:b/>
                <w:sz w:val="24"/>
              </w:rPr>
              <w:t>operatori economici</w:t>
            </w:r>
            <w:r w:rsidRPr="00AA598F">
              <w:rPr>
                <w:sz w:val="24"/>
              </w:rPr>
              <w:t xml:space="preserve"> care se încadrează în categoria întreprinderilor mici și mijlocii (IMM) conform legislației în vigoare Legea 346/2004 și care activează sau urmează să activeze în domeniul TIC;</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i/>
                <w:sz w:val="24"/>
              </w:rPr>
            </w:pPr>
            <w:r w:rsidRPr="00AA598F">
              <w:rPr>
                <w:i/>
                <w:sz w:val="24"/>
              </w:rPr>
              <w:lastRenderedPageBreak/>
              <w:t>Documente Verificate:</w:t>
            </w:r>
          </w:p>
          <w:p w:rsidR="00CC59F2" w:rsidRPr="00AA598F" w:rsidRDefault="00CC59F2" w:rsidP="001D219D">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i/>
                <w:sz w:val="24"/>
              </w:rPr>
            </w:pPr>
            <w:r w:rsidRPr="00AA598F">
              <w:rPr>
                <w:i/>
                <w:sz w:val="24"/>
              </w:rPr>
              <w:t>Fișa tehnică a măsurii (cu menționarea paginației) – document extras din ultima versiune a SDL aprobată de AM PNDR (inclusiv prima pagină a SDL în care se regăsesc informații referitoare la versiunea SDL, data la care aceasta a fost aprobată)</w:t>
            </w:r>
          </w:p>
          <w:p w:rsidR="00CC59F2" w:rsidRPr="00AA598F" w:rsidRDefault="00CC59F2" w:rsidP="001D219D">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i/>
                <w:sz w:val="24"/>
              </w:rPr>
            </w:pPr>
            <w:r w:rsidRPr="00AA598F">
              <w:rPr>
                <w:i/>
                <w:sz w:val="24"/>
              </w:rPr>
              <w:t>documente de înființare</w:t>
            </w:r>
          </w:p>
          <w:p w:rsidR="00CC59F2" w:rsidRPr="00AA598F" w:rsidRDefault="00CC59F2" w:rsidP="001D219D">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i/>
                <w:sz w:val="24"/>
              </w:rPr>
            </w:pPr>
            <w:r w:rsidRPr="00AA598F">
              <w:rPr>
                <w:i/>
                <w:sz w:val="24"/>
              </w:rPr>
              <w:t xml:space="preserve">declarațiile pe proprie răspundere menționate în cererea de finanțare (încadrarea în IMM, firmă în dificultate, minimis, asumare sustenabilitate proiect, inclusiv declarația prin care își asumă </w:t>
            </w:r>
            <w:r w:rsidRPr="00AA598F">
              <w:rPr>
                <w:b/>
                <w:i/>
                <w:sz w:val="24"/>
              </w:rPr>
              <w:t>obligația de a comunica cu ANCOM,</w:t>
            </w:r>
            <w:r w:rsidRPr="00AA598F">
              <w:rPr>
                <w:i/>
                <w:sz w:val="24"/>
              </w:rPr>
              <w:t xml:space="preserve"> în ceea ce privește</w:t>
            </w:r>
            <w:r w:rsidRPr="00AA598F">
              <w:rPr>
                <w:b/>
                <w:i/>
                <w:sz w:val="24"/>
              </w:rPr>
              <w:t xml:space="preserve"> dezvoltarea și localizarea geografică a rețelelor publice de comunicații electronice și a elementelor de infrastructură fizică necesare susținerii acestora, pe care le dețin în proprietate sau în concesiune. </w:t>
            </w:r>
          </w:p>
          <w:p w:rsidR="00CC59F2" w:rsidRPr="00AA598F" w:rsidRDefault="00CC59F2" w:rsidP="00996B66">
            <w:pPr>
              <w:pStyle w:val="Listparagraf"/>
              <w:pBdr>
                <w:left w:val="single" w:sz="8" w:space="0" w:color="auto"/>
              </w:pBdr>
              <w:overflowPunct w:val="0"/>
              <w:autoSpaceDE w:val="0"/>
              <w:autoSpaceDN w:val="0"/>
              <w:adjustRightInd w:val="0"/>
              <w:spacing w:before="120" w:after="120"/>
              <w:ind w:left="0"/>
              <w:jc w:val="both"/>
              <w:textAlignment w:val="baseline"/>
              <w:rPr>
                <w:i/>
                <w:sz w:val="24"/>
              </w:rPr>
            </w:pPr>
          </w:p>
          <w:p w:rsidR="00CC59F2" w:rsidRPr="00AA598F" w:rsidRDefault="00CC59F2" w:rsidP="001D219D">
            <w:pPr>
              <w:pStyle w:val="Listparagraf"/>
              <w:numPr>
                <w:ilvl w:val="0"/>
                <w:numId w:val="8"/>
              </w:numPr>
              <w:spacing w:before="120" w:after="120" w:line="240" w:lineRule="auto"/>
              <w:ind w:left="400"/>
              <w:jc w:val="both"/>
              <w:rPr>
                <w:sz w:val="24"/>
              </w:rPr>
            </w:pPr>
            <w:r w:rsidRPr="00AA598F">
              <w:rPr>
                <w:b/>
                <w:sz w:val="24"/>
              </w:rPr>
              <w:t>GAL</w:t>
            </w:r>
            <w:r w:rsidRPr="00AA598F">
              <w:rPr>
                <w:rStyle w:val="Referinnotdesubsol"/>
                <w:sz w:val="24"/>
              </w:rPr>
              <w:footnoteReference w:id="1"/>
            </w:r>
            <w:r w:rsidRPr="00AA598F">
              <w:rPr>
                <w:sz w:val="24"/>
              </w:rPr>
              <w:t>: în situația în care în urma lansării primului apel de selecție nu se depun proiecte, atunci GAL-ul poate fi beneficiarul măsurii, cu respectarea legislației specifice.</w:t>
            </w:r>
          </w:p>
          <w:p w:rsidR="00CC59F2" w:rsidRPr="00AA598F" w:rsidRDefault="00CC59F2" w:rsidP="00996B66">
            <w:pPr>
              <w:pBdr>
                <w:left w:val="single" w:sz="8" w:space="0" w:color="auto"/>
              </w:pBdr>
              <w:overflowPunct w:val="0"/>
              <w:autoSpaceDE w:val="0"/>
              <w:autoSpaceDN w:val="0"/>
              <w:adjustRightInd w:val="0"/>
              <w:spacing w:before="120" w:after="120" w:line="240" w:lineRule="auto"/>
              <w:ind w:left="400"/>
              <w:jc w:val="both"/>
              <w:textAlignment w:val="baseline"/>
              <w:rPr>
                <w:i/>
                <w:sz w:val="24"/>
              </w:rPr>
            </w:pPr>
            <w:r w:rsidRPr="00AA598F">
              <w:rPr>
                <w:i/>
                <w:sz w:val="24"/>
              </w:rPr>
              <w:t>Documente Verificate</w:t>
            </w:r>
          </w:p>
          <w:p w:rsidR="00CC59F2" w:rsidRPr="00AA598F" w:rsidRDefault="00CC59F2" w:rsidP="001D219D">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i/>
                <w:sz w:val="24"/>
              </w:rPr>
            </w:pPr>
            <w:r w:rsidRPr="00AA598F">
              <w:rPr>
                <w:i/>
                <w:sz w:val="24"/>
              </w:rPr>
              <w:t>Autorizația GAL</w:t>
            </w:r>
          </w:p>
          <w:p w:rsidR="00CC59F2" w:rsidRPr="00AA598F" w:rsidRDefault="00CC59F2" w:rsidP="001D219D">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i/>
                <w:sz w:val="24"/>
              </w:rPr>
            </w:pPr>
            <w:r w:rsidRPr="00AA598F">
              <w:rPr>
                <w:i/>
                <w:sz w:val="24"/>
              </w:rPr>
              <w:t>Statutul GAL din care să rezulte faptul că parteneriatul poate depune proiect în cadrul măsurii propuse prin Strategia de Dezvoltare Locală, prin care sunt sprijinite investiții în infrastructura de broadband</w:t>
            </w:r>
          </w:p>
          <w:p w:rsidR="00CC59F2" w:rsidRPr="00AA598F" w:rsidRDefault="00CC59F2" w:rsidP="001D219D">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i/>
                <w:sz w:val="24"/>
              </w:rPr>
            </w:pPr>
            <w:r w:rsidRPr="00AA598F">
              <w:rPr>
                <w:i/>
                <w:sz w:val="24"/>
              </w:rPr>
              <w:t>Precontract privind promisiunea de concesionare a serviciilor/ rețelei de comunicații (a se vedea procedura ANCOM din adresa 1065/13.01.2017, postată pe site-ul MADR secțiunea LEADER 2014-2020), sub condiția selectării cererii de finanțare pentru acordarea sprijinului</w:t>
            </w:r>
          </w:p>
          <w:p w:rsidR="00CC59F2" w:rsidRPr="00AA598F" w:rsidRDefault="00CC59F2" w:rsidP="001D219D">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i/>
                <w:sz w:val="24"/>
              </w:rPr>
            </w:pPr>
            <w:r w:rsidRPr="00AA598F">
              <w:rPr>
                <w:i/>
                <w:sz w:val="24"/>
              </w:rPr>
              <w:t>Fișa tehnică a măsurii (cu menționarea paginației) – document extras din ultima versiune a SDL aprobată de AM PNDR (inclusiv prima pagină a SDL în care se regăsesc informații referitoare la versiunea SDL, data la care aceasta a fost aprobată)</w:t>
            </w:r>
          </w:p>
          <w:p w:rsidR="00CC59F2" w:rsidRPr="00AA598F" w:rsidRDefault="00CC59F2" w:rsidP="00996B66">
            <w:pPr>
              <w:pStyle w:val="Listparagraf"/>
              <w:pBdr>
                <w:left w:val="single" w:sz="8" w:space="0" w:color="auto"/>
              </w:pBdr>
              <w:overflowPunct w:val="0"/>
              <w:autoSpaceDE w:val="0"/>
              <w:autoSpaceDN w:val="0"/>
              <w:adjustRightInd w:val="0"/>
              <w:spacing w:before="120" w:after="120"/>
              <w:ind w:left="0"/>
              <w:jc w:val="both"/>
              <w:textAlignment w:val="baseline"/>
              <w:rPr>
                <w:i/>
                <w:sz w:val="24"/>
              </w:rPr>
            </w:pPr>
          </w:p>
          <w:p w:rsidR="00CC59F2" w:rsidRPr="00AA598F" w:rsidRDefault="00CC59F2" w:rsidP="001D219D">
            <w:pPr>
              <w:pStyle w:val="Listparagraf"/>
              <w:numPr>
                <w:ilvl w:val="0"/>
                <w:numId w:val="8"/>
              </w:numPr>
              <w:spacing w:before="120" w:after="120" w:line="240" w:lineRule="auto"/>
              <w:ind w:left="400"/>
              <w:jc w:val="both"/>
              <w:rPr>
                <w:i/>
                <w:sz w:val="24"/>
              </w:rPr>
            </w:pPr>
            <w:r w:rsidRPr="00AA598F">
              <w:rPr>
                <w:b/>
                <w:i/>
                <w:sz w:val="24"/>
              </w:rPr>
              <w:t xml:space="preserve">entități publice, ADI, APL </w:t>
            </w:r>
            <w:r w:rsidRPr="00AA598F">
              <w:rPr>
                <w:i/>
                <w:sz w:val="24"/>
              </w:rPr>
              <w:t>cu respectarea legislației specifice</w:t>
            </w:r>
            <w:r w:rsidRPr="00AA598F">
              <w:rPr>
                <w:i/>
                <w:sz w:val="24"/>
                <w:vertAlign w:val="superscript"/>
              </w:rPr>
              <w:t>2</w:t>
            </w:r>
          </w:p>
          <w:p w:rsidR="00CC59F2" w:rsidRPr="00AA598F" w:rsidRDefault="00CC59F2" w:rsidP="00996B66">
            <w:pPr>
              <w:pBdr>
                <w:left w:val="single" w:sz="8" w:space="0" w:color="auto"/>
              </w:pBdr>
              <w:overflowPunct w:val="0"/>
              <w:autoSpaceDE w:val="0"/>
              <w:autoSpaceDN w:val="0"/>
              <w:adjustRightInd w:val="0"/>
              <w:spacing w:before="120" w:after="120" w:line="240" w:lineRule="auto"/>
              <w:ind w:left="400"/>
              <w:jc w:val="both"/>
              <w:textAlignment w:val="baseline"/>
              <w:rPr>
                <w:i/>
                <w:sz w:val="24"/>
              </w:rPr>
            </w:pPr>
            <w:r w:rsidRPr="00AA598F">
              <w:rPr>
                <w:i/>
                <w:sz w:val="24"/>
              </w:rPr>
              <w:t>Documente Verificate</w:t>
            </w:r>
          </w:p>
          <w:p w:rsidR="00CC59F2" w:rsidRPr="00AA598F" w:rsidRDefault="00CC59F2" w:rsidP="001D219D">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i/>
                <w:sz w:val="24"/>
              </w:rPr>
            </w:pPr>
            <w:r w:rsidRPr="00AA598F">
              <w:rPr>
                <w:i/>
                <w:sz w:val="24"/>
              </w:rPr>
              <w:lastRenderedPageBreak/>
              <w:t>Precontract privind promisiunea de concesionare a serviciilor/ rețelei de comunicații (a se vedea procedura ANCOM din adresa 1065/13.01.2017, postată pe site-ul MADR secțiunea LEADER 2014-2020), sub condiția selectării cererii de finanțare pentru acordarea sprijinului</w:t>
            </w:r>
          </w:p>
          <w:p w:rsidR="00CC59F2" w:rsidRPr="00AA598F" w:rsidRDefault="00CC59F2" w:rsidP="001D219D">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i/>
                <w:sz w:val="24"/>
              </w:rPr>
            </w:pPr>
            <w:r w:rsidRPr="00AA598F">
              <w:rPr>
                <w:i/>
                <w:sz w:val="24"/>
              </w:rPr>
              <w:t>Fișa tehnică a măsurii (cu menționarea paginației) – document extras din ultima versiune a SDL aprobată de AM PNDR (inclusiv prima pagină a SDL în care se regăsesc informații referitoare la versiunea SDL, data la care aceasta a fost aprobată)</w:t>
            </w:r>
          </w:p>
          <w:p w:rsidR="00CC59F2" w:rsidRPr="00AA598F" w:rsidRDefault="00CC59F2" w:rsidP="00996B66">
            <w:pPr>
              <w:pBdr>
                <w:left w:val="single" w:sz="8" w:space="0" w:color="auto"/>
              </w:pBdr>
              <w:overflowPunct w:val="0"/>
              <w:autoSpaceDE w:val="0"/>
              <w:autoSpaceDN w:val="0"/>
              <w:adjustRightInd w:val="0"/>
              <w:spacing w:before="120" w:after="120" w:line="240" w:lineRule="auto"/>
              <w:ind w:left="400"/>
              <w:jc w:val="both"/>
              <w:textAlignment w:val="baseline"/>
              <w:rPr>
                <w:sz w:val="24"/>
              </w:rPr>
            </w:pPr>
            <w:r w:rsidRPr="00AA598F">
              <w:rPr>
                <w:sz w:val="24"/>
              </w:rPr>
              <w:t>Indiferent de tipul de solicitant, se prezintă obligatoriu:</w:t>
            </w:r>
          </w:p>
          <w:p w:rsidR="00CC59F2" w:rsidRPr="00AA598F" w:rsidRDefault="00CC59F2" w:rsidP="001D219D">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sz w:val="24"/>
              </w:rPr>
            </w:pPr>
            <w:r w:rsidRPr="00AA598F">
              <w:rPr>
                <w:sz w:val="24"/>
              </w:rPr>
              <w:t>Avizul INSCC privind documentația tehnică atașată cererii de finanțare</w:t>
            </w:r>
          </w:p>
          <w:p w:rsidR="00CC59F2" w:rsidRPr="00AA598F" w:rsidRDefault="00CC59F2" w:rsidP="001D219D">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b/>
                <w:sz w:val="24"/>
              </w:rPr>
            </w:pPr>
            <w:r w:rsidRPr="00AA598F">
              <w:rPr>
                <w:sz w:val="24"/>
              </w:rPr>
              <w:t>Dovada notificării ANCOM – copie a formularului 1.3 din Decizia președintelui ANCOM nr. 987/2012 – pentru situația în care solicitantul are intenția de a furniza rețele și servicii de comunicații electronice +/- infrastructura fizică aferentă, respectiv a Autorizației generale emise de ANCOM pentru licențierea solicitantului în domeniul comunicațiilor electronice, pentru situațiia în care solicitantul FEADR este deja autorizat</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b/>
                <w:sz w:val="24"/>
              </w:rPr>
            </w:pP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b/>
                <w:sz w:val="24"/>
              </w:rPr>
            </w:pPr>
            <w:r w:rsidRPr="00AA598F">
              <w:rPr>
                <w:b/>
                <w:sz w:val="24"/>
              </w:rPr>
              <w:t>Pentru proiectele care vizează investiții în infrastructura silvică, beneficiarii eligibili sunt:</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a. Persoane juridice de drept privat/ alte forme de organizare proprietari de pădure şi/ sau asociaţiile acestora, constituite conform legislaţiei în vigoare;</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 xml:space="preserve">b. Unități administrativ teritoriale şi/ sau asociaţii ale acestora, proprietari de pădure, constituite conform legislaţiei în vigoare; </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sz w:val="24"/>
              </w:rPr>
            </w:pPr>
            <w:r w:rsidRPr="00AA598F">
              <w:rPr>
                <w:sz w:val="24"/>
              </w:rPr>
              <w:t>c. Administratorul fondului forestier proprietate publică a statului, constituit conform legislaţiei în vigoare.</w:t>
            </w:r>
          </w:p>
          <w:p w:rsidR="00CC59F2" w:rsidRPr="00AA598F" w:rsidRDefault="00CC59F2" w:rsidP="00996B66">
            <w:pPr>
              <w:pBdr>
                <w:left w:val="single" w:sz="8" w:space="0" w:color="auto"/>
              </w:pBdr>
              <w:overflowPunct w:val="0"/>
              <w:autoSpaceDE w:val="0"/>
              <w:autoSpaceDN w:val="0"/>
              <w:adjustRightInd w:val="0"/>
              <w:spacing w:before="120" w:after="120" w:line="240" w:lineRule="auto"/>
              <w:jc w:val="both"/>
              <w:textAlignment w:val="baseline"/>
              <w:rPr>
                <w:i/>
                <w:sz w:val="24"/>
              </w:rPr>
            </w:pPr>
            <w:r w:rsidRPr="00AA598F">
              <w:rPr>
                <w:i/>
                <w:sz w:val="24"/>
              </w:rPr>
              <w:t>Documente Verificate:</w:t>
            </w:r>
          </w:p>
          <w:p w:rsidR="00CC59F2" w:rsidRPr="00AA598F" w:rsidRDefault="00CC59F2" w:rsidP="001D219D">
            <w:pPr>
              <w:pStyle w:val="Listparagraf"/>
              <w:numPr>
                <w:ilvl w:val="0"/>
                <w:numId w:val="3"/>
              </w:numPr>
              <w:pBdr>
                <w:left w:val="single" w:sz="8" w:space="0" w:color="auto"/>
              </w:pBdr>
              <w:overflowPunct w:val="0"/>
              <w:autoSpaceDE w:val="0"/>
              <w:autoSpaceDN w:val="0"/>
              <w:adjustRightInd w:val="0"/>
              <w:spacing w:before="120" w:after="120" w:line="240" w:lineRule="auto"/>
              <w:ind w:left="0" w:firstLine="0"/>
              <w:jc w:val="both"/>
              <w:textAlignment w:val="baseline"/>
              <w:rPr>
                <w:b/>
                <w:sz w:val="24"/>
              </w:rPr>
            </w:pPr>
            <w:r w:rsidRPr="00AA598F">
              <w:rPr>
                <w:i/>
                <w:sz w:val="24"/>
              </w:rPr>
              <w:t>Fișa tehnică a măsurii (cu menționarea paginației) – document extras din ultima versiune a SDL aprobată de AM PNDR (inclusiv prima pagină a SDL în care se regăsesc informații referitoare la versiunea SDL, data la care aceasta a fost aprobată)</w:t>
            </w:r>
          </w:p>
          <w:p w:rsidR="00CC59F2" w:rsidRPr="00AA598F" w:rsidRDefault="00CC59F2" w:rsidP="001D219D">
            <w:pPr>
              <w:pStyle w:val="Listparagraf"/>
              <w:numPr>
                <w:ilvl w:val="0"/>
                <w:numId w:val="3"/>
              </w:numPr>
              <w:pBdr>
                <w:left w:val="single" w:sz="8" w:space="0" w:color="auto"/>
              </w:pBdr>
              <w:overflowPunct w:val="0"/>
              <w:autoSpaceDE w:val="0"/>
              <w:autoSpaceDN w:val="0"/>
              <w:adjustRightInd w:val="0"/>
              <w:spacing w:before="120" w:after="120" w:line="240" w:lineRule="auto"/>
              <w:ind w:left="0" w:firstLine="0"/>
              <w:jc w:val="both"/>
              <w:textAlignment w:val="baseline"/>
              <w:rPr>
                <w:i/>
                <w:sz w:val="24"/>
              </w:rPr>
            </w:pPr>
            <w:r w:rsidRPr="00AA598F">
              <w:rPr>
                <w:i/>
                <w:sz w:val="24"/>
              </w:rPr>
              <w:t>documente de înființare</w:t>
            </w:r>
          </w:p>
          <w:p w:rsidR="00CC59F2" w:rsidRPr="00AA598F" w:rsidRDefault="00CC59F2" w:rsidP="001D219D">
            <w:pPr>
              <w:pStyle w:val="Listparagraf"/>
              <w:numPr>
                <w:ilvl w:val="0"/>
                <w:numId w:val="3"/>
              </w:numPr>
              <w:pBdr>
                <w:left w:val="single" w:sz="8" w:space="0" w:color="auto"/>
              </w:pBdr>
              <w:overflowPunct w:val="0"/>
              <w:autoSpaceDE w:val="0"/>
              <w:autoSpaceDN w:val="0"/>
              <w:adjustRightInd w:val="0"/>
              <w:spacing w:before="120" w:after="120" w:line="240" w:lineRule="auto"/>
              <w:ind w:left="0" w:firstLine="0"/>
              <w:jc w:val="both"/>
              <w:textAlignment w:val="baseline"/>
              <w:rPr>
                <w:b/>
                <w:sz w:val="24"/>
              </w:rPr>
            </w:pPr>
            <w:r w:rsidRPr="00AA598F">
              <w:rPr>
                <w:i/>
                <w:sz w:val="24"/>
              </w:rPr>
              <w:t>Documente din care să reiasă că solicitantul este proprietar de păduri</w:t>
            </w:r>
          </w:p>
          <w:p w:rsidR="00CC59F2" w:rsidRPr="00AA598F" w:rsidRDefault="00CC59F2" w:rsidP="00996B66">
            <w:pPr>
              <w:pStyle w:val="Antet"/>
              <w:tabs>
                <w:tab w:val="left" w:pos="720"/>
              </w:tabs>
              <w:spacing w:before="120" w:after="120"/>
              <w:jc w:val="both"/>
              <w:rPr>
                <w:sz w:val="24"/>
                <w:lang w:val="it-IT"/>
              </w:rPr>
            </w:pPr>
          </w:p>
          <w:p w:rsidR="00CC59F2" w:rsidRPr="00AA598F" w:rsidRDefault="00CC59F2" w:rsidP="00996B66">
            <w:pPr>
              <w:autoSpaceDE w:val="0"/>
              <w:autoSpaceDN w:val="0"/>
              <w:adjustRightInd w:val="0"/>
              <w:spacing w:before="120" w:after="120" w:line="240" w:lineRule="auto"/>
              <w:jc w:val="both"/>
              <w:rPr>
                <w:color w:val="000000"/>
                <w:sz w:val="24"/>
              </w:rPr>
            </w:pPr>
            <w:r w:rsidRPr="00AA598F">
              <w:rPr>
                <w:sz w:val="24"/>
                <w:lang w:val="it-IT"/>
              </w:rPr>
              <w:t>Pentru ADI, Expertul verifică dacă în Certificatul de înregistrare în Registrul asociaţiilor şi fundaţiilor, Actul constitutiv și Statut sunt menţionate următoarele: denumirea asociaţiei, asociaţii,  sediul, durata</w:t>
            </w:r>
            <w:r w:rsidRPr="00AA598F">
              <w:rPr>
                <w:color w:val="000000"/>
                <w:sz w:val="24"/>
              </w:rPr>
              <w:t xml:space="preserve">, scopul înfiinţării şi membrii Consiliului Director. </w:t>
            </w:r>
          </w:p>
          <w:p w:rsidR="00CC59F2" w:rsidRPr="00AA598F" w:rsidRDefault="00CC59F2" w:rsidP="00996B66">
            <w:pPr>
              <w:spacing w:before="120" w:after="120" w:line="240" w:lineRule="auto"/>
              <w:jc w:val="both"/>
              <w:rPr>
                <w:color w:val="000000"/>
                <w:sz w:val="24"/>
              </w:rPr>
            </w:pPr>
            <w:r w:rsidRPr="00AA598F">
              <w:rPr>
                <w:color w:val="000000"/>
                <w:sz w:val="24"/>
              </w:rPr>
              <w:t>Se verifică dacă a fost desemnat un reprezentantul legal, pentru colaborare cu AFIR, în vederea realizării proiectului propus şi corespunde informaţiilor din B1.3 din Cererea de Finanțare.</w:t>
            </w:r>
          </w:p>
          <w:p w:rsidR="00CC59F2" w:rsidRPr="00AA598F" w:rsidRDefault="00CC59F2" w:rsidP="00996B66">
            <w:pPr>
              <w:spacing w:before="120" w:after="120" w:line="240" w:lineRule="auto"/>
              <w:contextualSpacing/>
              <w:jc w:val="both"/>
              <w:rPr>
                <w:sz w:val="24"/>
              </w:rPr>
            </w:pPr>
          </w:p>
          <w:p w:rsidR="00CC59F2" w:rsidRPr="00AA598F" w:rsidRDefault="00CC59F2" w:rsidP="00996B66">
            <w:pPr>
              <w:spacing w:before="120" w:after="120" w:line="240" w:lineRule="auto"/>
              <w:contextualSpacing/>
              <w:jc w:val="both"/>
              <w:rPr>
                <w:sz w:val="24"/>
              </w:rPr>
            </w:pPr>
            <w:r w:rsidRPr="00AA598F">
              <w:rPr>
                <w:sz w:val="24"/>
              </w:rPr>
              <w:t>Pentru beneficiarii proiectelor de investiții în infrastructura silvică, expertul verifică dacă în certificatul de înregistrare fiscală este specificat codul activităţii finanţate prin proiect. În cazul asociațiilor (formelor asociative) care nu sunt înregistrate la O.N.R.C. (nu au cod CAEN), expertul va verifica că acestea își desfășoară activitatea în domeniul forestier pe baza prevederilor din Statut referitoare la scopul și obiectivele înființării lor. De asemenea, acestea vor trebui să demonstreze că au venituri din activități economice directe.</w:t>
            </w:r>
          </w:p>
          <w:p w:rsidR="00CC59F2" w:rsidRPr="00AA598F" w:rsidRDefault="00CC59F2" w:rsidP="00996B66">
            <w:pPr>
              <w:spacing w:before="120" w:after="120" w:line="240" w:lineRule="auto"/>
              <w:contextualSpacing/>
              <w:jc w:val="both"/>
              <w:rPr>
                <w:sz w:val="24"/>
              </w:rPr>
            </w:pPr>
            <w:r w:rsidRPr="00AA598F">
              <w:rPr>
                <w:sz w:val="24"/>
              </w:rPr>
              <w:t>Pentru toţi solicitanţii proiectelor de investiții în infrastructura silvică, expertul verifică documentele depuse din care să reiasă că solicitantul este proprietar de păduri (titlu de proprietate/contract de vânzare-cumpărare/proces verbal de punere în posesie).</w:t>
            </w:r>
          </w:p>
          <w:p w:rsidR="00CC59F2" w:rsidRPr="00AA598F" w:rsidRDefault="00CC59F2" w:rsidP="00996B66">
            <w:pPr>
              <w:spacing w:before="120" w:after="120" w:line="240" w:lineRule="auto"/>
              <w:contextualSpacing/>
              <w:jc w:val="both"/>
              <w:rPr>
                <w:sz w:val="24"/>
              </w:rPr>
            </w:pPr>
          </w:p>
          <w:p w:rsidR="00CC59F2" w:rsidRPr="00AA598F" w:rsidRDefault="00CC59F2" w:rsidP="00996B66">
            <w:pPr>
              <w:spacing w:before="120" w:after="120" w:line="240" w:lineRule="auto"/>
              <w:contextualSpacing/>
              <w:jc w:val="both"/>
              <w:rPr>
                <w:sz w:val="24"/>
                <w:lang w:val="it-IT"/>
              </w:rPr>
            </w:pPr>
            <w:r w:rsidRPr="00AA598F">
              <w:rPr>
                <w:sz w:val="24"/>
              </w:rPr>
              <w:t>Pentru beneficiarii din categoria unităților de cult, se va verifica depunerea Actului de înfiinţare şi statutului Aşezământului Monahal (Mănăstire , Schit sau Metoc).</w:t>
            </w:r>
          </w:p>
          <w:p w:rsidR="00CC59F2" w:rsidRPr="002D2CD1" w:rsidRDefault="00CC59F2" w:rsidP="00996B66">
            <w:pPr>
              <w:pStyle w:val="Antet"/>
              <w:tabs>
                <w:tab w:val="left" w:pos="720"/>
              </w:tabs>
              <w:spacing w:before="120" w:after="120"/>
              <w:jc w:val="both"/>
            </w:pPr>
            <w:r w:rsidRPr="00AA598F">
              <w:rPr>
                <w:sz w:val="24"/>
              </w:rPr>
              <w:t xml:space="preserve">Se verifică Declarația F a cererii de finanţare - declaraţie pe proprie răspundere a </w:t>
            </w:r>
            <w:r w:rsidRPr="00AA598F">
              <w:rPr>
                <w:sz w:val="24"/>
                <w:lang w:val="it-IT"/>
              </w:rPr>
              <w:t>solicitantului</w:t>
            </w:r>
            <w:r w:rsidRPr="00AA598F">
              <w:rPr>
                <w:sz w:val="24"/>
              </w:rPr>
              <w:t xml:space="preserve"> privind datoriile fiscale restante.</w:t>
            </w:r>
            <w:r w:rsidRPr="00AA598F">
              <w:rPr>
                <w:i/>
                <w:sz w:val="24"/>
              </w:rPr>
              <w:t xml:space="preserve"> </w:t>
            </w:r>
          </w:p>
        </w:tc>
      </w:tr>
    </w:tbl>
    <w:p w:rsidR="00551E13" w:rsidRDefault="00551E13" w:rsidP="00CC59F2">
      <w:pPr>
        <w:widowControl w:val="0"/>
        <w:autoSpaceDE w:val="0"/>
        <w:autoSpaceDN w:val="0"/>
        <w:adjustRightInd w:val="0"/>
        <w:spacing w:before="120" w:after="120" w:line="240" w:lineRule="auto"/>
        <w:jc w:val="both"/>
        <w:rPr>
          <w:sz w:val="24"/>
        </w:rPr>
      </w:pPr>
    </w:p>
    <w:p w:rsidR="00551E13" w:rsidRDefault="00551E13" w:rsidP="00CC59F2">
      <w:pPr>
        <w:widowControl w:val="0"/>
        <w:autoSpaceDE w:val="0"/>
        <w:autoSpaceDN w:val="0"/>
        <w:adjustRightInd w:val="0"/>
        <w:spacing w:before="120" w:after="120" w:line="240" w:lineRule="auto"/>
        <w:jc w:val="both"/>
        <w:rPr>
          <w:sz w:val="24"/>
        </w:rPr>
      </w:pPr>
    </w:p>
    <w:p w:rsidR="00CC59F2" w:rsidRPr="00AA598F" w:rsidRDefault="00CC59F2" w:rsidP="00CC59F2">
      <w:pPr>
        <w:widowControl w:val="0"/>
        <w:autoSpaceDE w:val="0"/>
        <w:autoSpaceDN w:val="0"/>
        <w:adjustRightInd w:val="0"/>
        <w:spacing w:before="120" w:after="120" w:line="240" w:lineRule="auto"/>
        <w:jc w:val="both"/>
        <w:rPr>
          <w:sz w:val="24"/>
        </w:rPr>
      </w:pPr>
      <w:r w:rsidRPr="00AA598F">
        <w:rPr>
          <w:sz w:val="24"/>
        </w:rPr>
        <w:t xml:space="preserve">Dacă în urma verificării documentelor reiese că solicitantul se încadrează în categoria solicitanţilor eligibili, expertul bifează căsuţa corespunzătoare solicitantului şi căsuţa DA.  </w:t>
      </w:r>
    </w:p>
    <w:p w:rsidR="00CC59F2" w:rsidRPr="00AA598F" w:rsidRDefault="00CC59F2" w:rsidP="00CC59F2">
      <w:pPr>
        <w:widowControl w:val="0"/>
        <w:autoSpaceDE w:val="0"/>
        <w:autoSpaceDN w:val="0"/>
        <w:adjustRightInd w:val="0"/>
        <w:spacing w:after="0" w:line="240" w:lineRule="auto"/>
        <w:jc w:val="both"/>
        <w:rPr>
          <w:sz w:val="24"/>
        </w:rPr>
      </w:pPr>
      <w:r w:rsidRPr="00AA598F">
        <w:rPr>
          <w:sz w:val="24"/>
          <w:szCs w:val="24"/>
          <w:lang w:val="en-US"/>
        </w:rPr>
        <w:t>În cazul în care solicitantul nu se încadrează în categoria solicitanţilor eligibili, expertul bifează căsuţa NU, motivează poziţia lui în liniile prevăzute în acest scop</w:t>
      </w:r>
      <w:r w:rsidRPr="00AA598F">
        <w:t xml:space="preserve"> la</w:t>
      </w:r>
      <w:r w:rsidRPr="00AA598F">
        <w:rPr>
          <w:sz w:val="24"/>
        </w:rPr>
        <w:t>rubrica Observaţii, iar Cererea de Finanţare va fi declarată neeligibilă. Cu toate acestea, se continuă evaluarea tuturor criteriilor de eligibilitate pentru ca la final, solicitantul să fie înştiinţat de toate condiţiile neîndeplinite (dacă este cazul).</w:t>
      </w:r>
    </w:p>
    <w:p w:rsidR="00CC59F2" w:rsidRDefault="00CC59F2" w:rsidP="00CC59F2">
      <w:pPr>
        <w:widowControl w:val="0"/>
        <w:tabs>
          <w:tab w:val="left" w:pos="9072"/>
        </w:tabs>
        <w:autoSpaceDE w:val="0"/>
        <w:autoSpaceDN w:val="0"/>
        <w:adjustRightInd w:val="0"/>
        <w:spacing w:before="120" w:after="120" w:line="240" w:lineRule="auto"/>
        <w:jc w:val="both"/>
        <w:rPr>
          <w:sz w:val="24"/>
        </w:rPr>
      </w:pPr>
    </w:p>
    <w:p w:rsidR="00551E13" w:rsidRDefault="00551E13" w:rsidP="00CC59F2">
      <w:pPr>
        <w:widowControl w:val="0"/>
        <w:tabs>
          <w:tab w:val="left" w:pos="9072"/>
        </w:tabs>
        <w:autoSpaceDE w:val="0"/>
        <w:autoSpaceDN w:val="0"/>
        <w:adjustRightInd w:val="0"/>
        <w:spacing w:before="120" w:after="120" w:line="240" w:lineRule="auto"/>
        <w:jc w:val="both"/>
        <w:rPr>
          <w:sz w:val="24"/>
        </w:rPr>
      </w:pPr>
    </w:p>
    <w:p w:rsidR="00551E13" w:rsidRDefault="00551E13" w:rsidP="00CC59F2">
      <w:pPr>
        <w:widowControl w:val="0"/>
        <w:tabs>
          <w:tab w:val="left" w:pos="9072"/>
        </w:tabs>
        <w:autoSpaceDE w:val="0"/>
        <w:autoSpaceDN w:val="0"/>
        <w:adjustRightInd w:val="0"/>
        <w:spacing w:before="120" w:after="120" w:line="240" w:lineRule="auto"/>
        <w:jc w:val="both"/>
        <w:rPr>
          <w:sz w:val="24"/>
        </w:rPr>
      </w:pPr>
    </w:p>
    <w:p w:rsidR="00551E13" w:rsidRDefault="00551E13" w:rsidP="00CC59F2">
      <w:pPr>
        <w:tabs>
          <w:tab w:val="left" w:pos="360"/>
        </w:tabs>
        <w:spacing w:before="120" w:after="120" w:line="240" w:lineRule="auto"/>
        <w:jc w:val="both"/>
        <w:rPr>
          <w:sz w:val="24"/>
        </w:rPr>
      </w:pPr>
    </w:p>
    <w:p w:rsidR="00302A24" w:rsidRDefault="00302A24" w:rsidP="00CC59F2">
      <w:pPr>
        <w:tabs>
          <w:tab w:val="left" w:pos="360"/>
        </w:tabs>
        <w:spacing w:before="120" w:after="120" w:line="240" w:lineRule="auto"/>
        <w:jc w:val="both"/>
        <w:rPr>
          <w:b/>
          <w:sz w:val="24"/>
          <w:lang w:val="it-IT"/>
        </w:rPr>
      </w:pPr>
      <w:r w:rsidRPr="00302A24">
        <w:rPr>
          <w:b/>
          <w:sz w:val="24"/>
          <w:lang w:val="it-IT"/>
        </w:rPr>
        <w:t xml:space="preserve">EG2 </w:t>
      </w:r>
      <w:r w:rsidR="00B520E5">
        <w:rPr>
          <w:b/>
          <w:sz w:val="24"/>
          <w:lang w:val="it-IT"/>
        </w:rPr>
        <w:t xml:space="preserve">investitia se incadreaza in cel putin una din actiunile eligibile din fisa masurii din SDL </w:t>
      </w:r>
    </w:p>
    <w:p w:rsidR="00551E13" w:rsidRDefault="00551E13" w:rsidP="00CC59F2">
      <w:pPr>
        <w:tabs>
          <w:tab w:val="left" w:pos="360"/>
        </w:tabs>
        <w:spacing w:before="120" w:after="120" w:line="240" w:lineRule="auto"/>
        <w:jc w:val="both"/>
        <w:rPr>
          <w:b/>
          <w:sz w:val="24"/>
          <w:lang w:val="it-IT"/>
        </w:rPr>
      </w:pP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217DF0" w:rsidRPr="00AA598F" w:rsidTr="00551E13">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217DF0" w:rsidRPr="00AA598F" w:rsidRDefault="00217DF0" w:rsidP="00551E13">
            <w:pPr>
              <w:spacing w:before="120" w:after="120" w:line="240" w:lineRule="auto"/>
              <w:rPr>
                <w:b/>
                <w:sz w:val="24"/>
              </w:rPr>
            </w:pPr>
            <w:r w:rsidRPr="00AA598F">
              <w:rPr>
                <w:b/>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217DF0" w:rsidRPr="00AA598F" w:rsidRDefault="00217DF0" w:rsidP="00551E13">
            <w:pPr>
              <w:spacing w:before="120" w:after="120" w:line="240" w:lineRule="auto"/>
              <w:rPr>
                <w:b/>
                <w:sz w:val="24"/>
                <w:lang w:val="pt-BR"/>
              </w:rPr>
            </w:pPr>
            <w:r w:rsidRPr="00AA598F">
              <w:rPr>
                <w:b/>
                <w:sz w:val="24"/>
              </w:rPr>
              <w:t>PUNCTE DE VERIFICAT ÎN CADRUL DOCUMENTELOR PREZENTATE</w:t>
            </w:r>
          </w:p>
        </w:tc>
      </w:tr>
    </w:tbl>
    <w:tbl>
      <w:tblPr>
        <w:tblW w:w="531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103"/>
      </w:tblGrid>
      <w:tr w:rsidR="00D85CDB" w:rsidRPr="00302A24" w:rsidTr="00097269">
        <w:trPr>
          <w:trHeight w:val="928"/>
        </w:trPr>
        <w:tc>
          <w:tcPr>
            <w:tcW w:w="2353" w:type="pct"/>
            <w:tcBorders>
              <w:top w:val="single" w:sz="4" w:space="0" w:color="auto"/>
              <w:left w:val="single" w:sz="4" w:space="0" w:color="auto"/>
              <w:bottom w:val="single" w:sz="4" w:space="0" w:color="auto"/>
              <w:right w:val="single" w:sz="4" w:space="0" w:color="auto"/>
            </w:tcBorders>
            <w:hideMark/>
          </w:tcPr>
          <w:p w:rsidR="00D85CDB" w:rsidRPr="00AA598F" w:rsidRDefault="00D85CDB" w:rsidP="00D85CDB">
            <w:pPr>
              <w:tabs>
                <w:tab w:val="left" w:pos="-70"/>
                <w:tab w:val="center" w:pos="4680"/>
                <w:tab w:val="right" w:pos="9360"/>
              </w:tabs>
              <w:spacing w:before="120" w:after="120" w:line="240" w:lineRule="auto"/>
              <w:contextualSpacing/>
              <w:jc w:val="both"/>
              <w:rPr>
                <w:b/>
                <w:sz w:val="24"/>
              </w:rPr>
            </w:pPr>
            <w:r w:rsidRPr="00AA598F">
              <w:rPr>
                <w:b/>
                <w:sz w:val="24"/>
              </w:rPr>
              <w:t>Fișa măsurii din SDL</w:t>
            </w:r>
          </w:p>
          <w:p w:rsidR="00D85CDB" w:rsidRPr="00AA598F" w:rsidRDefault="00D85CDB" w:rsidP="00D85CDB">
            <w:pPr>
              <w:tabs>
                <w:tab w:val="left" w:pos="-70"/>
                <w:tab w:val="center" w:pos="4680"/>
                <w:tab w:val="right" w:pos="9360"/>
              </w:tabs>
              <w:spacing w:before="120" w:after="120" w:line="240" w:lineRule="auto"/>
              <w:contextualSpacing/>
              <w:jc w:val="both"/>
              <w:rPr>
                <w:b/>
                <w:sz w:val="24"/>
              </w:rPr>
            </w:pPr>
          </w:p>
          <w:p w:rsidR="00D85CDB" w:rsidRPr="00AA598F" w:rsidRDefault="00D85CDB" w:rsidP="00D85CDB">
            <w:pPr>
              <w:tabs>
                <w:tab w:val="left" w:pos="-70"/>
                <w:tab w:val="center" w:pos="4680"/>
                <w:tab w:val="right" w:pos="9360"/>
              </w:tabs>
              <w:spacing w:before="120" w:after="120" w:line="240" w:lineRule="auto"/>
              <w:contextualSpacing/>
              <w:jc w:val="both"/>
              <w:rPr>
                <w:b/>
                <w:sz w:val="24"/>
              </w:rPr>
            </w:pPr>
            <w:r w:rsidRPr="00AA598F">
              <w:rPr>
                <w:b/>
                <w:sz w:val="24"/>
              </w:rPr>
              <w:t xml:space="preserve">Studiul de Fezabilitate/ Documentatia de Avizare a Lucrarilor de Intervenții/ Memoriu Justificativ (doar în cazul achizițiilor simple și dotărilor care nu presupun montaj) întocmite conform legislaţiei în vigoare </w:t>
            </w:r>
          </w:p>
          <w:p w:rsidR="00D85CDB" w:rsidRPr="00AA598F" w:rsidRDefault="00D85CDB" w:rsidP="00D85CDB">
            <w:pPr>
              <w:tabs>
                <w:tab w:val="left" w:pos="-70"/>
                <w:tab w:val="center" w:pos="4680"/>
                <w:tab w:val="right" w:pos="9360"/>
              </w:tabs>
              <w:spacing w:before="120" w:after="120" w:line="240" w:lineRule="auto"/>
              <w:contextualSpacing/>
              <w:jc w:val="both"/>
              <w:rPr>
                <w:b/>
                <w:sz w:val="24"/>
              </w:rPr>
            </w:pPr>
            <w:r w:rsidRPr="00AA598F">
              <w:rPr>
                <w:b/>
                <w:sz w:val="24"/>
              </w:rPr>
              <w:t>Certificatul de Urbanism, după caz</w:t>
            </w:r>
          </w:p>
          <w:p w:rsidR="00D85CDB" w:rsidRPr="00AA598F" w:rsidRDefault="00D85CDB" w:rsidP="00D85CDB">
            <w:pPr>
              <w:tabs>
                <w:tab w:val="left" w:pos="-70"/>
                <w:tab w:val="center" w:pos="4680"/>
                <w:tab w:val="right" w:pos="9360"/>
              </w:tabs>
              <w:spacing w:before="120" w:after="120" w:line="240" w:lineRule="auto"/>
              <w:contextualSpacing/>
              <w:jc w:val="both"/>
              <w:rPr>
                <w:b/>
                <w:sz w:val="24"/>
              </w:rPr>
            </w:pPr>
          </w:p>
          <w:p w:rsidR="00D85CDB" w:rsidRPr="00302A24" w:rsidRDefault="00D85CDB" w:rsidP="00D85CDB">
            <w:pPr>
              <w:overflowPunct w:val="0"/>
              <w:autoSpaceDE w:val="0"/>
              <w:autoSpaceDN w:val="0"/>
              <w:adjustRightInd w:val="0"/>
              <w:spacing w:after="0" w:line="240" w:lineRule="auto"/>
              <w:jc w:val="both"/>
              <w:textAlignment w:val="baseline"/>
              <w:rPr>
                <w:sz w:val="24"/>
              </w:rPr>
            </w:pPr>
          </w:p>
        </w:tc>
        <w:tc>
          <w:tcPr>
            <w:tcW w:w="2647" w:type="pct"/>
            <w:tcBorders>
              <w:top w:val="single" w:sz="4" w:space="0" w:color="auto"/>
              <w:left w:val="single" w:sz="4" w:space="0" w:color="auto"/>
              <w:bottom w:val="single" w:sz="4" w:space="0" w:color="auto"/>
              <w:right w:val="single" w:sz="4" w:space="0" w:color="auto"/>
            </w:tcBorders>
            <w:hideMark/>
          </w:tcPr>
          <w:p w:rsidR="00D85CDB" w:rsidRPr="00AA598F" w:rsidRDefault="00D85CDB" w:rsidP="00D85CDB">
            <w:pPr>
              <w:overflowPunct w:val="0"/>
              <w:autoSpaceDE w:val="0"/>
              <w:autoSpaceDN w:val="0"/>
              <w:adjustRightInd w:val="0"/>
              <w:spacing w:before="120" w:after="120" w:line="240" w:lineRule="auto"/>
              <w:jc w:val="both"/>
              <w:textAlignment w:val="baseline"/>
              <w:rPr>
                <w:b/>
                <w:sz w:val="24"/>
              </w:rPr>
            </w:pPr>
            <w:r w:rsidRPr="00AA598F">
              <w:rPr>
                <w:b/>
                <w:sz w:val="24"/>
              </w:rPr>
              <w:t>Pentru proiectele de infrastructură socială:</w:t>
            </w:r>
          </w:p>
          <w:p w:rsidR="00D85CDB" w:rsidRPr="00AA598F" w:rsidRDefault="00D85CDB" w:rsidP="00D85CDB">
            <w:pPr>
              <w:pStyle w:val="Listparagraf"/>
              <w:numPr>
                <w:ilvl w:val="0"/>
                <w:numId w:val="3"/>
              </w:numPr>
              <w:overflowPunct w:val="0"/>
              <w:autoSpaceDE w:val="0"/>
              <w:autoSpaceDN w:val="0"/>
              <w:adjustRightInd w:val="0"/>
              <w:spacing w:before="120" w:after="120" w:line="240" w:lineRule="auto"/>
              <w:ind w:left="0"/>
              <w:jc w:val="both"/>
              <w:textAlignment w:val="baseline"/>
              <w:rPr>
                <w:sz w:val="24"/>
              </w:rPr>
            </w:pPr>
            <w:r w:rsidRPr="00AA598F">
              <w:rPr>
                <w:sz w:val="24"/>
              </w:rPr>
              <w:t xml:space="preserve">Tipul de infrastructură: nu se finanțează infrastructuri de tip rezidențial (cu cazare). </w:t>
            </w:r>
          </w:p>
          <w:p w:rsidR="00D85CDB" w:rsidRPr="00AA598F" w:rsidRDefault="00D85CDB" w:rsidP="00D85CDB">
            <w:pPr>
              <w:overflowPunct w:val="0"/>
              <w:autoSpaceDE w:val="0"/>
              <w:autoSpaceDN w:val="0"/>
              <w:adjustRightInd w:val="0"/>
              <w:spacing w:before="120" w:after="120" w:line="240" w:lineRule="auto"/>
              <w:jc w:val="both"/>
              <w:textAlignment w:val="baseline"/>
              <w:rPr>
                <w:sz w:val="24"/>
              </w:rPr>
            </w:pPr>
          </w:p>
          <w:p w:rsidR="00D85CDB" w:rsidRPr="00AA598F" w:rsidRDefault="00D85CDB" w:rsidP="00D85CDB">
            <w:pPr>
              <w:overflowPunct w:val="0"/>
              <w:autoSpaceDE w:val="0"/>
              <w:autoSpaceDN w:val="0"/>
              <w:adjustRightInd w:val="0"/>
              <w:spacing w:before="120" w:after="120" w:line="240" w:lineRule="auto"/>
              <w:jc w:val="both"/>
              <w:textAlignment w:val="baseline"/>
              <w:rPr>
                <w:b/>
                <w:sz w:val="24"/>
              </w:rPr>
            </w:pPr>
            <w:r w:rsidRPr="00AA598F">
              <w:rPr>
                <w:b/>
                <w:sz w:val="24"/>
              </w:rPr>
              <w:t>Pentru proiectele care vizează investiții în infrastructura de broadband</w:t>
            </w:r>
          </w:p>
          <w:p w:rsidR="00D85CDB" w:rsidRPr="00AA598F" w:rsidRDefault="00D85CDB" w:rsidP="00D85CDB">
            <w:pPr>
              <w:pStyle w:val="Textsimplu"/>
              <w:tabs>
                <w:tab w:val="left" w:pos="4074"/>
              </w:tabs>
              <w:spacing w:before="120" w:after="120"/>
              <w:rPr>
                <w:rFonts w:ascii="Calibri" w:hAnsi="Calibri"/>
                <w:sz w:val="24"/>
              </w:rPr>
            </w:pPr>
            <w:r w:rsidRPr="00AA598F">
              <w:rPr>
                <w:rFonts w:ascii="Calibri" w:hAnsi="Calibri"/>
                <w:b/>
                <w:sz w:val="24"/>
              </w:rPr>
              <w:t>Acțiunileeligibile</w:t>
            </w:r>
          </w:p>
          <w:p w:rsidR="00D85CDB" w:rsidRPr="00AA598F" w:rsidRDefault="00D85CDB" w:rsidP="00D85CDB">
            <w:pPr>
              <w:pStyle w:val="Listparagraf"/>
              <w:numPr>
                <w:ilvl w:val="1"/>
                <w:numId w:val="9"/>
              </w:numPr>
              <w:spacing w:before="120" w:after="120" w:line="240" w:lineRule="auto"/>
              <w:ind w:left="0" w:firstLine="284"/>
              <w:jc w:val="both"/>
              <w:rPr>
                <w:sz w:val="24"/>
              </w:rPr>
            </w:pPr>
            <w:r w:rsidRPr="00AA598F">
              <w:rPr>
                <w:b/>
                <w:sz w:val="24"/>
              </w:rPr>
              <w:t xml:space="preserve">Crearea sau modernizarea buclelor locale la punct fix </w:t>
            </w:r>
            <w:r w:rsidRPr="00AA598F">
              <w:rPr>
                <w:sz w:val="24"/>
              </w:rPr>
              <w:t>care presupune</w:t>
            </w:r>
            <w:r w:rsidRPr="00AA598F">
              <w:rPr>
                <w:b/>
                <w:sz w:val="24"/>
              </w:rPr>
              <w:t>:</w:t>
            </w:r>
          </w:p>
          <w:p w:rsidR="00D85CDB" w:rsidRPr="00AA598F" w:rsidRDefault="00D85CDB" w:rsidP="00D85CDB">
            <w:pPr>
              <w:pStyle w:val="Listparagraf"/>
              <w:numPr>
                <w:ilvl w:val="2"/>
                <w:numId w:val="10"/>
              </w:numPr>
              <w:spacing w:before="120" w:after="120" w:line="240" w:lineRule="auto"/>
              <w:ind w:left="0" w:firstLine="284"/>
              <w:jc w:val="both"/>
              <w:rPr>
                <w:sz w:val="24"/>
              </w:rPr>
            </w:pPr>
            <w:r w:rsidRPr="00AA598F">
              <w:rPr>
                <w:b/>
                <w:sz w:val="24"/>
              </w:rPr>
              <w:t>crearea unei infrastructuri de acces</w:t>
            </w:r>
            <w:r w:rsidRPr="00AA598F">
              <w:rPr>
                <w:sz w:val="24"/>
              </w:rPr>
              <w:t xml:space="preserve"> broadband la punct fix (buclă locală sau ”last mile”) în zonele fără acces la internet în bandă largă;</w:t>
            </w:r>
          </w:p>
          <w:p w:rsidR="00D85CDB" w:rsidRPr="00AA598F" w:rsidRDefault="00D85CDB" w:rsidP="00D85CDB">
            <w:pPr>
              <w:pStyle w:val="Listparagraf"/>
              <w:numPr>
                <w:ilvl w:val="2"/>
                <w:numId w:val="10"/>
              </w:numPr>
              <w:spacing w:before="120" w:after="120" w:line="240" w:lineRule="auto"/>
              <w:ind w:left="0" w:firstLine="284"/>
              <w:jc w:val="both"/>
              <w:rPr>
                <w:sz w:val="24"/>
              </w:rPr>
            </w:pPr>
            <w:r w:rsidRPr="00AA598F">
              <w:rPr>
                <w:b/>
                <w:sz w:val="24"/>
              </w:rPr>
              <w:t>modernizarea infrastructurii existente</w:t>
            </w:r>
            <w:r w:rsidRPr="00AA598F">
              <w:rPr>
                <w:sz w:val="24"/>
              </w:rPr>
              <w:t xml:space="preserve"> de telecomunicații, în întregime sau parțial, inadecvată (care prezintă calitate scăzută, capacitate scăzută, siguranță scăzută sau acoperire insuficientă) sau incapabilă să ofere o calitate minimă a serviciilor </w:t>
            </w:r>
            <w:r w:rsidRPr="00AA598F">
              <w:rPr>
                <w:i/>
                <w:sz w:val="24"/>
              </w:rPr>
              <w:t>broadband</w:t>
            </w:r>
            <w:r w:rsidRPr="00AA598F">
              <w:rPr>
                <w:sz w:val="24"/>
              </w:rPr>
              <w:t>.</w:t>
            </w:r>
          </w:p>
          <w:p w:rsidR="00D85CDB" w:rsidRPr="00AA598F" w:rsidRDefault="00D85CDB" w:rsidP="00D85CDB">
            <w:pPr>
              <w:pStyle w:val="Listparagraf"/>
              <w:numPr>
                <w:ilvl w:val="2"/>
                <w:numId w:val="10"/>
              </w:numPr>
              <w:spacing w:before="120" w:after="120" w:line="240" w:lineRule="auto"/>
              <w:ind w:left="0" w:firstLine="284"/>
              <w:jc w:val="both"/>
              <w:rPr>
                <w:sz w:val="24"/>
              </w:rPr>
            </w:pPr>
            <w:r w:rsidRPr="00AA598F">
              <w:rPr>
                <w:b/>
                <w:sz w:val="24"/>
              </w:rPr>
              <w:t>investițiile eferente racordării</w:t>
            </w:r>
            <w:r w:rsidRPr="00AA598F">
              <w:rPr>
                <w:sz w:val="24"/>
              </w:rPr>
              <w:t xml:space="preserve"> la o rețea de distribuție (backhaul network) în vederea asigurării unei conexiuni adecvate la rețeaua magistrală (backbone network).</w:t>
            </w:r>
          </w:p>
          <w:p w:rsidR="00D85CDB" w:rsidRPr="00AA598F" w:rsidRDefault="00D85CDB" w:rsidP="00D85CDB">
            <w:pPr>
              <w:pStyle w:val="Text1"/>
              <w:numPr>
                <w:ilvl w:val="1"/>
                <w:numId w:val="9"/>
              </w:numPr>
              <w:spacing w:before="120" w:after="120"/>
              <w:ind w:left="0" w:firstLine="568"/>
            </w:pPr>
            <w:r w:rsidRPr="00AA598F">
              <w:rPr>
                <w:b/>
              </w:rPr>
              <w:t>Crearea rețelei de distribuție și crearea sau modernizarea buclelor locale,</w:t>
            </w:r>
            <w:r w:rsidRPr="00AA598F">
              <w:t xml:space="preserve"> care, pe lângă acțiunile de la pct. a. i) și ii) presupune și:</w:t>
            </w:r>
          </w:p>
          <w:p w:rsidR="00D85CDB" w:rsidRPr="00AA598F" w:rsidRDefault="00D85CDB" w:rsidP="00D85CDB">
            <w:pPr>
              <w:pStyle w:val="Text1"/>
              <w:numPr>
                <w:ilvl w:val="0"/>
                <w:numId w:val="11"/>
              </w:numPr>
              <w:spacing w:before="120" w:after="120"/>
              <w:ind w:left="0" w:firstLine="360"/>
            </w:pPr>
            <w:r w:rsidRPr="00AA598F">
              <w:rPr>
                <w:b/>
              </w:rPr>
              <w:t>crearea unei infrastructuri de distribuție</w:t>
            </w:r>
            <w:r w:rsidRPr="00AA598F">
              <w:t xml:space="preserve"> broadband (backhaul network), în zonele în care aceasta nu există, de la punctul de inserție în rețeaua magistrală de mare </w:t>
            </w:r>
            <w:proofErr w:type="gramStart"/>
            <w:r w:rsidRPr="00AA598F">
              <w:t>capacitate</w:t>
            </w:r>
            <w:proofErr w:type="gramEnd"/>
            <w:r w:rsidRPr="00AA598F">
              <w:t xml:space="preserve"> (backbone network) până la punctul local de acces în bandă largă (PLABL), pentru a conecta rețeaua de acces local la rețeaua backbone;</w:t>
            </w:r>
          </w:p>
          <w:p w:rsidR="00D85CDB" w:rsidRPr="00AA598F" w:rsidRDefault="00D85CDB" w:rsidP="00D85CDB">
            <w:pPr>
              <w:pStyle w:val="Text1"/>
              <w:numPr>
                <w:ilvl w:val="0"/>
                <w:numId w:val="11"/>
              </w:numPr>
              <w:spacing w:before="120" w:after="120"/>
              <w:ind w:left="0" w:firstLine="360"/>
            </w:pPr>
            <w:r w:rsidRPr="00AA598F">
              <w:rPr>
                <w:b/>
              </w:rPr>
              <w:lastRenderedPageBreak/>
              <w:t>investițiile aferente creării unei infrastructuri de distribuție</w:t>
            </w:r>
            <w:r w:rsidRPr="00AA598F">
              <w:t xml:space="preserve"> (backhaul-network) în vederea asigurării unei conexiuni adecvate la rețeaua magistrală (backbone network) și realizării punctelor de inserție și a lucrărilor de racordare la rețelele backbone.</w:t>
            </w:r>
          </w:p>
          <w:p w:rsidR="00D85CDB" w:rsidRPr="00AA598F" w:rsidRDefault="00D85CDB" w:rsidP="00D85CDB">
            <w:pPr>
              <w:pStyle w:val="Text1"/>
              <w:spacing w:before="120" w:after="120"/>
              <w:rPr>
                <w:b/>
              </w:rPr>
            </w:pPr>
            <w:r w:rsidRPr="00AA598F">
              <w:rPr>
                <w:b/>
              </w:rPr>
              <w:t>Pentru ambele tipuri de acțiuni pot fi eligibile:</w:t>
            </w:r>
          </w:p>
          <w:p w:rsidR="00D85CDB" w:rsidRPr="00AA598F" w:rsidRDefault="00D85CDB" w:rsidP="00D85CDB">
            <w:pPr>
              <w:pStyle w:val="Text1"/>
              <w:numPr>
                <w:ilvl w:val="0"/>
                <w:numId w:val="12"/>
              </w:numPr>
              <w:tabs>
                <w:tab w:val="left" w:pos="284"/>
              </w:tabs>
              <w:spacing w:before="120" w:after="120"/>
              <w:ind w:left="0" w:firstLine="0"/>
            </w:pPr>
            <w:r w:rsidRPr="00AA598F">
              <w:t>lucrările de realizare sau modernizare a buclelor locale la punct fix (last-mile network), de la punctele locale de acces în bandă largă (PLABL) la utilizatorul final;</w:t>
            </w:r>
          </w:p>
          <w:p w:rsidR="00D85CDB" w:rsidRPr="00AA598F" w:rsidRDefault="00D85CDB" w:rsidP="00D85CDB">
            <w:pPr>
              <w:pStyle w:val="Text1"/>
              <w:numPr>
                <w:ilvl w:val="0"/>
                <w:numId w:val="12"/>
              </w:numPr>
              <w:tabs>
                <w:tab w:val="left" w:pos="284"/>
              </w:tabs>
              <w:spacing w:before="120" w:after="120"/>
              <w:ind w:left="0" w:firstLine="0"/>
            </w:pPr>
            <w:r w:rsidRPr="00AA598F">
              <w:t>realizarea sau modernizarea PLABL, inclusiv lucrările aferente necesare;</w:t>
            </w:r>
          </w:p>
          <w:p w:rsidR="00D85CDB" w:rsidRPr="00AA598F" w:rsidRDefault="00D85CDB" w:rsidP="00D85CDB">
            <w:pPr>
              <w:pStyle w:val="Text1"/>
              <w:numPr>
                <w:ilvl w:val="0"/>
                <w:numId w:val="12"/>
              </w:numPr>
              <w:tabs>
                <w:tab w:val="left" w:pos="284"/>
              </w:tabs>
              <w:spacing w:before="120" w:after="120"/>
              <w:ind w:left="0" w:firstLine="0"/>
            </w:pPr>
            <w:r w:rsidRPr="00AA598F">
              <w:t xml:space="preserve">finanțarea echipamentelor tehnice și toate lucrările civile aferente instalării și punerii în funcțiune </w:t>
            </w:r>
            <w:proofErr w:type="gramStart"/>
            <w:r w:rsidRPr="00AA598F">
              <w:t>a</w:t>
            </w:r>
            <w:proofErr w:type="gramEnd"/>
            <w:r w:rsidRPr="00AA598F">
              <w:t xml:space="preserve"> acestora (ca de exemplu canalizații, conducte, piloni, stații la sol etc.);</w:t>
            </w:r>
          </w:p>
          <w:p w:rsidR="00D85CDB" w:rsidRPr="00AA598F" w:rsidRDefault="00D85CDB" w:rsidP="00D85CDB">
            <w:pPr>
              <w:pStyle w:val="Text1"/>
              <w:numPr>
                <w:ilvl w:val="0"/>
                <w:numId w:val="12"/>
              </w:numPr>
              <w:tabs>
                <w:tab w:val="left" w:pos="284"/>
              </w:tabs>
              <w:spacing w:before="120" w:after="120"/>
              <w:ind w:left="0" w:firstLine="0"/>
            </w:pPr>
            <w:r w:rsidRPr="00AA598F">
              <w:t xml:space="preserve">finanțarea sistemelor de software necesare; </w:t>
            </w:r>
          </w:p>
          <w:p w:rsidR="00D85CDB" w:rsidRPr="00AA598F" w:rsidRDefault="00D85CDB" w:rsidP="00D85CDB">
            <w:pPr>
              <w:pStyle w:val="Text1"/>
              <w:numPr>
                <w:ilvl w:val="0"/>
                <w:numId w:val="12"/>
              </w:numPr>
              <w:tabs>
                <w:tab w:val="left" w:pos="284"/>
              </w:tabs>
              <w:spacing w:before="120" w:after="120"/>
              <w:ind w:left="0" w:firstLine="0"/>
            </w:pPr>
            <w:r w:rsidRPr="00AA598F">
              <w:t>instalarea elementelor de rețea și a facilităților asociate acestora e.g.: switch local digital și routere, puncte de prezență etc.</w:t>
            </w:r>
          </w:p>
          <w:p w:rsidR="00D85CDB" w:rsidRPr="00AA598F" w:rsidRDefault="00D85CDB" w:rsidP="00D85CDB">
            <w:pPr>
              <w:spacing w:before="120" w:after="120" w:line="240" w:lineRule="auto"/>
              <w:jc w:val="both"/>
              <w:rPr>
                <w:sz w:val="24"/>
              </w:rPr>
            </w:pPr>
          </w:p>
          <w:p w:rsidR="00D85CDB" w:rsidRPr="00AA598F" w:rsidRDefault="00D85CDB" w:rsidP="00D85CDB">
            <w:pPr>
              <w:spacing w:before="120" w:after="120" w:line="240" w:lineRule="auto"/>
              <w:jc w:val="both"/>
              <w:rPr>
                <w:b/>
                <w:sz w:val="24"/>
              </w:rPr>
            </w:pPr>
            <w:r w:rsidRPr="00AA598F">
              <w:rPr>
                <w:b/>
                <w:sz w:val="24"/>
              </w:rPr>
              <w:t>Pentru proiectele care vizează investiții în infrastructura silvică</w:t>
            </w:r>
          </w:p>
          <w:p w:rsidR="00D85CDB" w:rsidRPr="00AA598F" w:rsidRDefault="00D85CDB" w:rsidP="00D85CDB">
            <w:pPr>
              <w:spacing w:before="120" w:after="120" w:line="240" w:lineRule="auto"/>
              <w:jc w:val="both"/>
              <w:rPr>
                <w:sz w:val="24"/>
              </w:rPr>
            </w:pPr>
            <w:r w:rsidRPr="00AA598F">
              <w:rPr>
                <w:sz w:val="24"/>
              </w:rPr>
              <w:t>Expertul verifică dacă SF/DALI este întocmit/ă de către persoane fizice/juridice atestate în baza Ordinului nr. 576/2009 a ministrului agriculturii, pădurilor şi dezvoltării rurale. Anexat la SF/DALI trebuie să existe atestatul proiectantului, eliberat în conformitate cu ordinul menționat mai sus.</w:t>
            </w:r>
          </w:p>
          <w:p w:rsidR="00D85CDB" w:rsidRPr="00AA598F" w:rsidRDefault="00D85CDB" w:rsidP="00D85CDB">
            <w:pPr>
              <w:spacing w:before="120" w:after="120" w:line="240" w:lineRule="auto"/>
              <w:jc w:val="both"/>
              <w:rPr>
                <w:sz w:val="24"/>
              </w:rPr>
            </w:pPr>
            <w:r w:rsidRPr="00AA598F">
              <w:rPr>
                <w:sz w:val="24"/>
              </w:rPr>
              <w:t xml:space="preserve">Expertul verifică în baza informaţiilor din Cererea de Finanţare şi SF/ DALI dacă investiția se încadrează în cel puțin unul din  tipurile de sprijin  prevăzute prin fișa măsurii din SDL. </w:t>
            </w:r>
          </w:p>
          <w:p w:rsidR="00D85CDB" w:rsidRPr="00AA598F" w:rsidRDefault="00D85CDB" w:rsidP="00D85CDB">
            <w:pPr>
              <w:spacing w:before="120" w:after="120" w:line="240" w:lineRule="auto"/>
              <w:jc w:val="both"/>
              <w:rPr>
                <w:sz w:val="24"/>
              </w:rPr>
            </w:pPr>
            <w:r w:rsidRPr="00AA598F">
              <w:rPr>
                <w:sz w:val="24"/>
              </w:rPr>
              <w:t>Se verifică dacă certificatul de urbanism este eliberat pentru investiţia propusă prin proiect, dacă este valabil la data depunerii Cererii de finanţare, dacă sunt completate elementele privind tipul şi numărul documentului de urbanism în baza căruia s-a eliberat.</w:t>
            </w:r>
          </w:p>
          <w:p w:rsidR="00D85CDB" w:rsidRPr="00AA598F" w:rsidRDefault="00D85CDB" w:rsidP="00D85CDB">
            <w:pPr>
              <w:spacing w:before="120" w:after="120" w:line="240" w:lineRule="auto"/>
              <w:jc w:val="both"/>
              <w:rPr>
                <w:sz w:val="24"/>
              </w:rPr>
            </w:pPr>
          </w:p>
          <w:p w:rsidR="00D85CDB" w:rsidRPr="00AA598F" w:rsidRDefault="00D85CDB" w:rsidP="00D85CDB">
            <w:pPr>
              <w:overflowPunct w:val="0"/>
              <w:autoSpaceDE w:val="0"/>
              <w:autoSpaceDN w:val="0"/>
              <w:adjustRightInd w:val="0"/>
              <w:spacing w:before="120" w:after="120" w:line="240" w:lineRule="auto"/>
              <w:jc w:val="both"/>
              <w:textAlignment w:val="baseline"/>
              <w:rPr>
                <w:b/>
                <w:sz w:val="24"/>
              </w:rPr>
            </w:pPr>
            <w:r w:rsidRPr="00AA598F">
              <w:rPr>
                <w:b/>
                <w:sz w:val="24"/>
              </w:rPr>
              <w:lastRenderedPageBreak/>
              <w:t>În cazul proiectelor care vizează investiții asupra obiectivelor de patrimoniu:</w:t>
            </w:r>
          </w:p>
          <w:p w:rsidR="00D85CDB" w:rsidRPr="00AA598F" w:rsidRDefault="00D85CDB" w:rsidP="00D85CDB">
            <w:pPr>
              <w:spacing w:before="120" w:after="120" w:line="240" w:lineRule="auto"/>
              <w:jc w:val="both"/>
              <w:rPr>
                <w:sz w:val="24"/>
              </w:rPr>
            </w:pPr>
            <w:r w:rsidRPr="00AA598F">
              <w:rPr>
                <w:sz w:val="24"/>
              </w:rPr>
              <w:t>Se va verifica faptul că se poate interveni asupra obiectivului propus spre finanțare care face parte din patrimoniul cultural de interes local (conform Avizului).</w:t>
            </w:r>
          </w:p>
          <w:p w:rsidR="00D85CDB" w:rsidRPr="00AA598F" w:rsidRDefault="00D85CDB" w:rsidP="00D85CDB">
            <w:pPr>
              <w:tabs>
                <w:tab w:val="left" w:pos="20"/>
              </w:tabs>
              <w:spacing w:before="120" w:after="120" w:line="240" w:lineRule="auto"/>
              <w:contextualSpacing/>
              <w:jc w:val="both"/>
              <w:rPr>
                <w:sz w:val="24"/>
              </w:rPr>
            </w:pPr>
            <w:r w:rsidRPr="00AA598F">
              <w:rPr>
                <w:sz w:val="24"/>
              </w:rPr>
              <w:t>Clădirile/monumentele din patrimoniul cultural imobil de interes local de clasă (grupă)B trebuie să se regăsească în Lista monumentelor istorice 2015 – prevăzută în Anexa nr.1 la Ordinul MCCnr. 2.314/2004 privind aprobarea Listei monumentelor istorice, actualizată și a Listei monumentelor istorice dispărute, astfel cum a fost modificată și completată prin Ordinul Ministerului Culturii nr. 2.828/2015.</w:t>
            </w:r>
          </w:p>
          <w:p w:rsidR="00D85CDB" w:rsidRPr="00AA598F" w:rsidRDefault="00D85CDB" w:rsidP="00D85CDB">
            <w:pPr>
              <w:spacing w:before="120" w:after="120" w:line="240" w:lineRule="auto"/>
              <w:jc w:val="both"/>
              <w:rPr>
                <w:sz w:val="24"/>
              </w:rPr>
            </w:pPr>
            <w:r w:rsidRPr="00AA598F">
              <w:rPr>
                <w:sz w:val="24"/>
              </w:rPr>
              <w:t>În cazul proiectelor prin care se prevede construcția, extinderea și/sau modernizarea drumurilor de acces ale așezămintelor monahale, expertul verifică dacă investiţia se realizează în cadrul proiectului care prevede și restaurarea, conservarea și/ sau dotarea așezămintelor monahale și dacă drumurile aparțin așezămintelor monahale (mănăstire, schit sau metoc).</w:t>
            </w:r>
          </w:p>
        </w:tc>
      </w:tr>
    </w:tbl>
    <w:p w:rsidR="00217DF0" w:rsidRPr="00302A24" w:rsidRDefault="00217DF0" w:rsidP="00CC59F2">
      <w:pPr>
        <w:spacing w:before="120" w:after="120" w:line="240" w:lineRule="auto"/>
        <w:jc w:val="both"/>
        <w:rPr>
          <w:sz w:val="24"/>
        </w:rPr>
      </w:pPr>
    </w:p>
    <w:p w:rsidR="00CC59F2" w:rsidRDefault="00CC59F2" w:rsidP="00CC59F2">
      <w:pPr>
        <w:spacing w:before="120" w:after="120" w:line="240" w:lineRule="auto"/>
        <w:jc w:val="both"/>
        <w:rPr>
          <w:b/>
          <w:i/>
          <w:sz w:val="24"/>
        </w:rPr>
      </w:pPr>
      <w:r w:rsidRPr="00AA598F">
        <w:rPr>
          <w:b/>
          <w:sz w:val="24"/>
        </w:rPr>
        <w:t>EG3 Solicitantul trebuie să se angajeze că va asigura mentenanța investiției pe o perioadă de minimum 5 ani de la data ultimei plaţi</w:t>
      </w:r>
      <w:r w:rsidRPr="00AA598F">
        <w:rPr>
          <w:b/>
          <w:i/>
          <w:sz w:val="24"/>
        </w:rPr>
        <w:t>.</w:t>
      </w:r>
    </w:p>
    <w:p w:rsidR="00551E13" w:rsidRPr="00AA598F" w:rsidRDefault="00551E13" w:rsidP="00CC59F2">
      <w:pPr>
        <w:spacing w:before="120" w:after="120" w:line="240" w:lineRule="auto"/>
        <w:jc w:val="both"/>
        <w:rPr>
          <w:b/>
          <w:i/>
          <w:sz w:val="24"/>
        </w:rPr>
      </w:pP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CC59F2" w:rsidRPr="006723F4" w:rsidTr="00996B66">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CC59F2" w:rsidRPr="00AA598F" w:rsidRDefault="00CC59F2" w:rsidP="00996B66">
            <w:pPr>
              <w:spacing w:before="120" w:after="120" w:line="240" w:lineRule="auto"/>
              <w:rPr>
                <w:b/>
                <w:sz w:val="24"/>
              </w:rPr>
            </w:pPr>
            <w:r w:rsidRPr="00AA598F">
              <w:rPr>
                <w:b/>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CC59F2" w:rsidRPr="00AA598F" w:rsidRDefault="00CC59F2" w:rsidP="00996B66">
            <w:pPr>
              <w:spacing w:before="120" w:after="120" w:line="240" w:lineRule="auto"/>
              <w:rPr>
                <w:b/>
                <w:sz w:val="24"/>
                <w:lang w:val="pt-BR"/>
              </w:rPr>
            </w:pPr>
            <w:r w:rsidRPr="00AA598F">
              <w:rPr>
                <w:b/>
                <w:sz w:val="24"/>
              </w:rPr>
              <w:t>PUNCTE DE VERIFICAT ÎN CADRUL DOCUMENTELOR PREZENTATE</w:t>
            </w:r>
          </w:p>
        </w:tc>
      </w:tr>
      <w:tr w:rsidR="00CC59F2" w:rsidRPr="006723F4" w:rsidTr="00996B66">
        <w:trPr>
          <w:trHeight w:val="977"/>
        </w:trPr>
        <w:tc>
          <w:tcPr>
            <w:tcW w:w="4500" w:type="dxa"/>
            <w:tcBorders>
              <w:top w:val="single" w:sz="4" w:space="0" w:color="auto"/>
              <w:left w:val="single" w:sz="4" w:space="0" w:color="auto"/>
              <w:bottom w:val="single" w:sz="4" w:space="0" w:color="auto"/>
              <w:right w:val="single" w:sz="4" w:space="0" w:color="auto"/>
            </w:tcBorders>
          </w:tcPr>
          <w:p w:rsidR="00CC59F2" w:rsidRPr="00AA598F" w:rsidRDefault="00CC59F2" w:rsidP="00996B66">
            <w:pPr>
              <w:tabs>
                <w:tab w:val="left" w:pos="0"/>
                <w:tab w:val="left" w:pos="342"/>
                <w:tab w:val="center" w:pos="4680"/>
                <w:tab w:val="right" w:pos="9360"/>
              </w:tabs>
              <w:spacing w:before="120" w:after="120" w:line="240" w:lineRule="auto"/>
              <w:jc w:val="both"/>
              <w:rPr>
                <w:b/>
                <w:sz w:val="24"/>
              </w:rPr>
            </w:pPr>
            <w:r w:rsidRPr="00AA598F">
              <w:rPr>
                <w:b/>
                <w:sz w:val="24"/>
              </w:rPr>
              <w:t>Documente verificate</w:t>
            </w:r>
          </w:p>
          <w:p w:rsidR="00CC59F2" w:rsidRPr="00AA598F" w:rsidRDefault="00CC59F2" w:rsidP="00996B66">
            <w:pPr>
              <w:tabs>
                <w:tab w:val="left" w:pos="0"/>
                <w:tab w:val="left" w:pos="342"/>
                <w:tab w:val="center" w:pos="4680"/>
                <w:tab w:val="right" w:pos="9360"/>
              </w:tabs>
              <w:spacing w:before="120" w:after="120" w:line="240" w:lineRule="auto"/>
              <w:jc w:val="both"/>
              <w:rPr>
                <w:sz w:val="24"/>
              </w:rPr>
            </w:pPr>
            <w:r w:rsidRPr="00AA598F">
              <w:rPr>
                <w:sz w:val="24"/>
              </w:rPr>
              <w:t>Hotărârea Consiliului  Local  și/ sau Hotărârea Adunării Generale a ONG/ document echivalent specific fiecărei categorii de solicitant</w:t>
            </w:r>
          </w:p>
          <w:p w:rsidR="00CC59F2" w:rsidRPr="00AA598F" w:rsidRDefault="00CC59F2" w:rsidP="00996B66">
            <w:pPr>
              <w:tabs>
                <w:tab w:val="left" w:pos="0"/>
                <w:tab w:val="left" w:pos="342"/>
              </w:tabs>
              <w:spacing w:before="120" w:after="120" w:line="240" w:lineRule="auto"/>
              <w:jc w:val="both"/>
              <w:rPr>
                <w:sz w:val="24"/>
              </w:rPr>
            </w:pPr>
          </w:p>
          <w:p w:rsidR="00CC59F2" w:rsidRPr="00AA598F" w:rsidRDefault="00CC59F2" w:rsidP="00996B66">
            <w:pPr>
              <w:tabs>
                <w:tab w:val="left" w:pos="0"/>
                <w:tab w:val="left" w:pos="342"/>
              </w:tabs>
              <w:spacing w:before="120" w:after="120" w:line="240" w:lineRule="auto"/>
              <w:jc w:val="both"/>
              <w:rPr>
                <w:sz w:val="24"/>
              </w:rPr>
            </w:pPr>
            <w:r w:rsidRPr="00AA598F">
              <w:rPr>
                <w:sz w:val="24"/>
              </w:rPr>
              <w:t>Actul/ Hotărârea organului de decizie al persoanei juridice proprietare/ administrator de păduri privind implementarea proiectului,</w:t>
            </w:r>
          </w:p>
          <w:p w:rsidR="00CC59F2" w:rsidRPr="00AA598F" w:rsidRDefault="00CC59F2" w:rsidP="00996B66">
            <w:pPr>
              <w:tabs>
                <w:tab w:val="left" w:pos="0"/>
                <w:tab w:val="left" w:pos="342"/>
              </w:tabs>
              <w:spacing w:before="120" w:after="120" w:line="240" w:lineRule="auto"/>
              <w:jc w:val="both"/>
              <w:rPr>
                <w:sz w:val="24"/>
              </w:rPr>
            </w:pPr>
          </w:p>
          <w:p w:rsidR="00CC59F2" w:rsidRPr="00AA598F" w:rsidRDefault="00CC59F2" w:rsidP="00996B66">
            <w:pPr>
              <w:tabs>
                <w:tab w:val="left" w:pos="0"/>
                <w:tab w:val="left" w:pos="342"/>
              </w:tabs>
              <w:spacing w:before="120" w:after="120" w:line="240" w:lineRule="auto"/>
              <w:jc w:val="both"/>
              <w:rPr>
                <w:sz w:val="24"/>
              </w:rPr>
            </w:pPr>
            <w:r w:rsidRPr="00AA598F">
              <w:rPr>
                <w:sz w:val="24"/>
              </w:rPr>
              <w:t xml:space="preserve">Declarația pe propria răspundere a solicitantului privind asigurarea </w:t>
            </w:r>
            <w:r w:rsidRPr="00AA598F">
              <w:rPr>
                <w:sz w:val="24"/>
              </w:rPr>
              <w:lastRenderedPageBreak/>
              <w:t xml:space="preserve">sustenabilității investiției (pentru proiectele de infrastructură socială) </w:t>
            </w:r>
          </w:p>
        </w:tc>
        <w:tc>
          <w:tcPr>
            <w:tcW w:w="5130" w:type="dxa"/>
            <w:tcBorders>
              <w:top w:val="single" w:sz="4" w:space="0" w:color="auto"/>
              <w:left w:val="single" w:sz="4" w:space="0" w:color="auto"/>
              <w:bottom w:val="single" w:sz="4" w:space="0" w:color="auto"/>
              <w:right w:val="single" w:sz="4" w:space="0" w:color="auto"/>
            </w:tcBorders>
          </w:tcPr>
          <w:p w:rsidR="00CC59F2" w:rsidRPr="00AA598F" w:rsidRDefault="00CC59F2" w:rsidP="00996B66">
            <w:pPr>
              <w:spacing w:before="120" w:after="120" w:line="240" w:lineRule="auto"/>
              <w:jc w:val="both"/>
              <w:rPr>
                <w:sz w:val="24"/>
              </w:rPr>
            </w:pPr>
            <w:r w:rsidRPr="00AA598F">
              <w:rPr>
                <w:sz w:val="24"/>
              </w:rPr>
              <w:lastRenderedPageBreak/>
              <w:t>Expertul verifică Hotărârile, cu referire la următoarele puncte (obligatorii):</w:t>
            </w:r>
          </w:p>
          <w:p w:rsidR="00CC59F2" w:rsidRPr="00AA598F" w:rsidRDefault="00CC59F2" w:rsidP="001D219D">
            <w:pPr>
              <w:numPr>
                <w:ilvl w:val="0"/>
                <w:numId w:val="13"/>
              </w:numPr>
              <w:autoSpaceDE w:val="0"/>
              <w:autoSpaceDN w:val="0"/>
              <w:adjustRightInd w:val="0"/>
              <w:spacing w:before="120" w:after="120" w:line="240" w:lineRule="auto"/>
              <w:ind w:left="540"/>
              <w:rPr>
                <w:sz w:val="24"/>
              </w:rPr>
            </w:pPr>
            <w:r w:rsidRPr="00AA598F">
              <w:rPr>
                <w:sz w:val="24"/>
              </w:rPr>
              <w:t>necesitatea, oportunitatea și potențialul economic al investiţiei;</w:t>
            </w:r>
          </w:p>
          <w:p w:rsidR="00CC59F2" w:rsidRPr="00AA598F" w:rsidRDefault="00CC59F2" w:rsidP="001D219D">
            <w:pPr>
              <w:numPr>
                <w:ilvl w:val="0"/>
                <w:numId w:val="13"/>
              </w:numPr>
              <w:autoSpaceDE w:val="0"/>
              <w:autoSpaceDN w:val="0"/>
              <w:adjustRightInd w:val="0"/>
              <w:spacing w:before="120" w:after="120" w:line="240" w:lineRule="auto"/>
              <w:ind w:left="540"/>
              <w:rPr>
                <w:sz w:val="24"/>
              </w:rPr>
            </w:pPr>
            <w:r w:rsidRPr="00AA598F">
              <w:rPr>
                <w:sz w:val="24"/>
              </w:rPr>
              <w:t>lucrările vor fi prevăzute în bugetul/ ele local/ e sau proprii pentru perioada de realizare a investiţiei;</w:t>
            </w:r>
          </w:p>
          <w:p w:rsidR="00CC59F2" w:rsidRPr="00AA598F" w:rsidRDefault="00CC59F2" w:rsidP="001D219D">
            <w:pPr>
              <w:numPr>
                <w:ilvl w:val="0"/>
                <w:numId w:val="13"/>
              </w:numPr>
              <w:autoSpaceDE w:val="0"/>
              <w:autoSpaceDN w:val="0"/>
              <w:adjustRightInd w:val="0"/>
              <w:spacing w:before="120" w:after="120" w:line="240" w:lineRule="auto"/>
              <w:ind w:left="540"/>
              <w:rPr>
                <w:sz w:val="24"/>
              </w:rPr>
            </w:pPr>
            <w:r w:rsidRPr="00AA598F">
              <w:rPr>
                <w:sz w:val="24"/>
              </w:rPr>
              <w:t>angajamentul de a asigura mentenanța investitiei, pe o perioadă de minimum 5 ani, de la data ultimei plăți;</w:t>
            </w:r>
            <w:r w:rsidRPr="00AA598F">
              <w:rPr>
                <w:color w:val="000000"/>
                <w:sz w:val="24"/>
              </w:rPr>
              <w:t xml:space="preserve"> </w:t>
            </w:r>
          </w:p>
          <w:p w:rsidR="00CC59F2" w:rsidRPr="00AA598F" w:rsidRDefault="00CC59F2" w:rsidP="001D219D">
            <w:pPr>
              <w:numPr>
                <w:ilvl w:val="0"/>
                <w:numId w:val="13"/>
              </w:numPr>
              <w:autoSpaceDE w:val="0"/>
              <w:autoSpaceDN w:val="0"/>
              <w:adjustRightInd w:val="0"/>
              <w:spacing w:before="120" w:after="120" w:line="240" w:lineRule="auto"/>
              <w:ind w:left="540"/>
              <w:rPr>
                <w:sz w:val="24"/>
              </w:rPr>
            </w:pPr>
            <w:r w:rsidRPr="00AA598F">
              <w:rPr>
                <w:color w:val="000000"/>
                <w:sz w:val="24"/>
              </w:rPr>
              <w:lastRenderedPageBreak/>
              <w:t>caracteristici tehnice ale investiției/investițiilor propuse (lungimi, arii, volume, capacităţi etc.);</w:t>
            </w:r>
          </w:p>
          <w:p w:rsidR="00CC59F2" w:rsidRPr="00AA598F" w:rsidRDefault="00CC59F2" w:rsidP="001D219D">
            <w:pPr>
              <w:numPr>
                <w:ilvl w:val="0"/>
                <w:numId w:val="13"/>
              </w:numPr>
              <w:autoSpaceDE w:val="0"/>
              <w:autoSpaceDN w:val="0"/>
              <w:adjustRightInd w:val="0"/>
              <w:spacing w:before="120" w:after="120" w:line="240" w:lineRule="auto"/>
              <w:ind w:left="540"/>
              <w:rPr>
                <w:sz w:val="24"/>
              </w:rPr>
            </w:pPr>
            <w:r w:rsidRPr="00AA598F">
              <w:rPr>
                <w:color w:val="000000"/>
                <w:sz w:val="24"/>
              </w:rPr>
              <w:t>nominalizarea şi delegarea reprezentantului legal al solicitantului pentru relaţia cu AFIR în derularea proiectului.</w:t>
            </w:r>
          </w:p>
          <w:p w:rsidR="00CC59F2" w:rsidRPr="00AA598F" w:rsidRDefault="00CC59F2" w:rsidP="00996B66">
            <w:pPr>
              <w:spacing w:before="120" w:after="120" w:line="240" w:lineRule="auto"/>
              <w:jc w:val="both"/>
              <w:rPr>
                <w:b/>
                <w:sz w:val="24"/>
              </w:rPr>
            </w:pPr>
            <w:r w:rsidRPr="00AA598F">
              <w:rPr>
                <w:b/>
                <w:sz w:val="24"/>
              </w:rPr>
              <w:t>Pentru proiectele care vizează investiții în infrastructura silvică:</w:t>
            </w:r>
          </w:p>
          <w:p w:rsidR="00CC59F2" w:rsidRPr="00AA598F" w:rsidRDefault="00CC59F2" w:rsidP="001D219D">
            <w:pPr>
              <w:pStyle w:val="Listparagraf"/>
              <w:numPr>
                <w:ilvl w:val="0"/>
                <w:numId w:val="14"/>
              </w:numPr>
              <w:spacing w:before="120" w:after="120" w:line="240" w:lineRule="auto"/>
              <w:ind w:left="540"/>
              <w:jc w:val="both"/>
              <w:rPr>
                <w:sz w:val="24"/>
              </w:rPr>
            </w:pPr>
            <w:r w:rsidRPr="00AA598F">
              <w:rPr>
                <w:sz w:val="24"/>
              </w:rPr>
              <w:t>suprafeţele forestiere deservite de investiţie;</w:t>
            </w:r>
          </w:p>
          <w:p w:rsidR="00CC59F2" w:rsidRPr="00AA598F" w:rsidRDefault="00CC59F2" w:rsidP="001D219D">
            <w:pPr>
              <w:pStyle w:val="Listparagraf"/>
              <w:numPr>
                <w:ilvl w:val="0"/>
                <w:numId w:val="14"/>
              </w:numPr>
              <w:spacing w:before="120" w:after="120" w:line="240" w:lineRule="auto"/>
              <w:ind w:left="540"/>
              <w:jc w:val="both"/>
              <w:rPr>
                <w:sz w:val="24"/>
              </w:rPr>
            </w:pPr>
            <w:r w:rsidRPr="00AA598F">
              <w:rPr>
                <w:sz w:val="24"/>
              </w:rPr>
              <w:t xml:space="preserve">angajamentul de a asigura că prin investiţia în drumuri forestiere, acestea vor fi deschise publicului în mod gratuit. </w:t>
            </w:r>
          </w:p>
          <w:p w:rsidR="00CC59F2" w:rsidRPr="00AA598F" w:rsidRDefault="00CC59F2" w:rsidP="00996B66">
            <w:pPr>
              <w:spacing w:before="120" w:after="120" w:line="240" w:lineRule="auto"/>
              <w:jc w:val="both"/>
              <w:rPr>
                <w:b/>
                <w:sz w:val="24"/>
              </w:rPr>
            </w:pPr>
            <w:r w:rsidRPr="00AA598F">
              <w:rPr>
                <w:b/>
                <w:sz w:val="24"/>
              </w:rPr>
              <w:t>Pentru proiectele care vizează investiții în infrastructura agricolă:</w:t>
            </w:r>
          </w:p>
          <w:p w:rsidR="00CC59F2" w:rsidRPr="00AA598F" w:rsidRDefault="00CC59F2" w:rsidP="001D219D">
            <w:pPr>
              <w:pStyle w:val="Listparagraf"/>
              <w:numPr>
                <w:ilvl w:val="0"/>
                <w:numId w:val="15"/>
              </w:numPr>
              <w:spacing w:before="120" w:after="120" w:line="240" w:lineRule="auto"/>
              <w:ind w:left="540"/>
              <w:jc w:val="both"/>
              <w:rPr>
                <w:sz w:val="24"/>
              </w:rPr>
            </w:pPr>
            <w:r w:rsidRPr="00AA598F">
              <w:rPr>
                <w:sz w:val="24"/>
              </w:rPr>
              <w:t>suprafeţele deservite de investiţie;</w:t>
            </w:r>
          </w:p>
          <w:p w:rsidR="00CC59F2" w:rsidRPr="00AA598F" w:rsidRDefault="00CC59F2" w:rsidP="001D219D">
            <w:pPr>
              <w:pStyle w:val="Listparagraf"/>
              <w:numPr>
                <w:ilvl w:val="0"/>
                <w:numId w:val="15"/>
              </w:numPr>
              <w:spacing w:before="120" w:after="120" w:line="240" w:lineRule="auto"/>
              <w:ind w:left="540"/>
              <w:jc w:val="both"/>
              <w:rPr>
                <w:sz w:val="24"/>
              </w:rPr>
            </w:pPr>
            <w:r w:rsidRPr="00AA598F">
              <w:rPr>
                <w:sz w:val="24"/>
              </w:rPr>
              <w:t>agenții economici (agricoli și non-agricoli), obiective turistice și agroturistice, deserviți direct de investiție (număr și denumire).</w:t>
            </w:r>
          </w:p>
          <w:p w:rsidR="00CC59F2" w:rsidRPr="00AA598F" w:rsidRDefault="00CC59F2" w:rsidP="001D219D">
            <w:pPr>
              <w:pStyle w:val="Listparagraf"/>
              <w:numPr>
                <w:ilvl w:val="0"/>
                <w:numId w:val="15"/>
              </w:numPr>
              <w:spacing w:before="120" w:after="120" w:line="240" w:lineRule="auto"/>
              <w:ind w:left="540"/>
              <w:jc w:val="both"/>
              <w:rPr>
                <w:sz w:val="24"/>
              </w:rPr>
            </w:pPr>
            <w:r w:rsidRPr="00AA598F">
              <w:rPr>
                <w:sz w:val="24"/>
              </w:rPr>
              <w:t>angajamentul privind asigurarea accesului public (fără taxe) la investiţia realizată prin proiect</w:t>
            </w:r>
          </w:p>
          <w:p w:rsidR="00CC59F2" w:rsidRPr="00AA598F" w:rsidRDefault="00CC59F2" w:rsidP="00996B66">
            <w:pPr>
              <w:overflowPunct w:val="0"/>
              <w:autoSpaceDE w:val="0"/>
              <w:autoSpaceDN w:val="0"/>
              <w:adjustRightInd w:val="0"/>
              <w:spacing w:before="120" w:after="120" w:line="240" w:lineRule="auto"/>
              <w:jc w:val="both"/>
              <w:textAlignment w:val="baseline"/>
              <w:rPr>
                <w:sz w:val="24"/>
              </w:rPr>
            </w:pPr>
          </w:p>
          <w:p w:rsidR="00CC59F2" w:rsidRPr="00AA598F" w:rsidRDefault="00CC59F2" w:rsidP="00996B66">
            <w:pPr>
              <w:overflowPunct w:val="0"/>
              <w:autoSpaceDE w:val="0"/>
              <w:autoSpaceDN w:val="0"/>
              <w:adjustRightInd w:val="0"/>
              <w:spacing w:before="120" w:after="120" w:line="240" w:lineRule="auto"/>
              <w:jc w:val="both"/>
              <w:textAlignment w:val="baseline"/>
              <w:rPr>
                <w:sz w:val="24"/>
              </w:rPr>
            </w:pPr>
            <w:r w:rsidRPr="00AA598F">
              <w:rPr>
                <w:sz w:val="24"/>
              </w:rPr>
              <w:t>Pentru proiectele de infrastructură socială, Solicitantul trebuie să demonstreze asigurarea sustenabilității investiției. Beneficiarii măsurilor de finanțare a infrastructurii sociale trebuie să asigure sustenabilitatea proiectelor din surse proprii sau prin obținerea finanțării în cadrul Axei 5 POCU, prin depunerea unui proiect distinct cu respectarea condițiilor specifice POCU.</w:t>
            </w:r>
          </w:p>
        </w:tc>
      </w:tr>
    </w:tbl>
    <w:p w:rsidR="00CC59F2" w:rsidRDefault="00CC59F2" w:rsidP="00CC59F2">
      <w:pPr>
        <w:spacing w:before="120" w:after="120" w:line="240" w:lineRule="auto"/>
        <w:jc w:val="both"/>
        <w:rPr>
          <w:sz w:val="24"/>
        </w:rPr>
      </w:pPr>
      <w:r w:rsidRPr="00AA598F">
        <w:rPr>
          <w:sz w:val="24"/>
        </w:rPr>
        <w:lastRenderedPageBreak/>
        <w:t>Dacă verificarea documentelor confirmă faptul că proiectul are Hotărârea Consiliului Local/ Hotărârile Consiliilor Locale sau Actul/ Hotărârea organului de decizie sau Declarația pe propria răspundere a solicitantului privind asigurarea sustenabilității investiției, cu punctele obligatorii menționate pentru realizarea investiţiei, expertul bifează căsuţa din coloana DA din fişa de verificare. În caz contrar, expertul bifează căsuţa din coloana NU şi motivează poziţia lui în rubrica „Observaţii” din fişa de evaluare generală a proiectului, criteriul de eligibilitate nefiind îndeplinit.</w:t>
      </w:r>
    </w:p>
    <w:p w:rsidR="00040695" w:rsidRDefault="00040695" w:rsidP="00CC59F2">
      <w:pPr>
        <w:spacing w:before="120" w:after="120" w:line="240" w:lineRule="auto"/>
        <w:jc w:val="both"/>
        <w:rPr>
          <w:sz w:val="24"/>
        </w:rPr>
      </w:pPr>
    </w:p>
    <w:p w:rsidR="00D85CDB" w:rsidRPr="00AA598F" w:rsidRDefault="00D85CDB" w:rsidP="00D85CDB">
      <w:pPr>
        <w:spacing w:before="120" w:after="120" w:line="240" w:lineRule="auto"/>
        <w:jc w:val="both"/>
        <w:rPr>
          <w:b/>
          <w:sz w:val="24"/>
        </w:rPr>
      </w:pPr>
      <w:r w:rsidRPr="00AA598F">
        <w:rPr>
          <w:b/>
          <w:sz w:val="24"/>
        </w:rPr>
        <w:t>EG4 Investiția trebuie să demonstreze necesitatea, oportunitatea și potențialul economic al acesteia</w:t>
      </w:r>
    </w:p>
    <w:p w:rsidR="00551E13" w:rsidRDefault="00551E13" w:rsidP="00CC59F2">
      <w:pPr>
        <w:spacing w:before="120" w:after="120" w:line="240" w:lineRule="auto"/>
        <w:jc w:val="both"/>
        <w:rPr>
          <w:b/>
          <w:sz w:val="24"/>
        </w:rPr>
      </w:pP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071BF1" w:rsidRPr="00AA598F" w:rsidTr="00071BF1">
        <w:trPr>
          <w:trHeight w:val="841"/>
        </w:trPr>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071BF1" w:rsidRPr="00AA598F" w:rsidRDefault="00071BF1" w:rsidP="00551E13">
            <w:pPr>
              <w:spacing w:before="120" w:after="120" w:line="240" w:lineRule="auto"/>
              <w:rPr>
                <w:b/>
                <w:sz w:val="24"/>
              </w:rPr>
            </w:pPr>
            <w:bookmarkStart w:id="0" w:name="_Hlk494375808"/>
            <w:r w:rsidRPr="00AA598F">
              <w:rPr>
                <w:b/>
                <w:sz w:val="24"/>
              </w:rPr>
              <w:lastRenderedPageBreak/>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071BF1" w:rsidRPr="00AA598F" w:rsidRDefault="00071BF1" w:rsidP="00551E13">
            <w:pPr>
              <w:spacing w:before="120" w:after="120" w:line="240" w:lineRule="auto"/>
              <w:rPr>
                <w:b/>
                <w:sz w:val="24"/>
                <w:lang w:val="pt-BR"/>
              </w:rPr>
            </w:pPr>
            <w:r w:rsidRPr="00AA598F">
              <w:rPr>
                <w:b/>
                <w:sz w:val="24"/>
              </w:rPr>
              <w:t>PUNCTE DE VERIFICAT ÎN CADRUL DOCUMENTELOR PREZENTATE</w:t>
            </w:r>
          </w:p>
        </w:tc>
      </w:tr>
    </w:tbl>
    <w:tbl>
      <w:tblPr>
        <w:tblW w:w="531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103"/>
      </w:tblGrid>
      <w:tr w:rsidR="00071BF1" w:rsidRPr="00302A24" w:rsidTr="00071BF1">
        <w:trPr>
          <w:trHeight w:val="928"/>
        </w:trPr>
        <w:tc>
          <w:tcPr>
            <w:tcW w:w="2353" w:type="pct"/>
            <w:tcBorders>
              <w:top w:val="single" w:sz="4" w:space="0" w:color="auto"/>
              <w:left w:val="single" w:sz="4" w:space="0" w:color="auto"/>
              <w:bottom w:val="single" w:sz="4" w:space="0" w:color="auto"/>
              <w:right w:val="single" w:sz="4" w:space="0" w:color="auto"/>
            </w:tcBorders>
            <w:hideMark/>
          </w:tcPr>
          <w:p w:rsidR="00D85CDB" w:rsidRPr="00AA598F" w:rsidRDefault="00D85CDB" w:rsidP="00D85CDB">
            <w:pPr>
              <w:tabs>
                <w:tab w:val="left" w:pos="0"/>
                <w:tab w:val="left" w:pos="342"/>
                <w:tab w:val="center" w:pos="4680"/>
                <w:tab w:val="right" w:pos="9360"/>
              </w:tabs>
              <w:spacing w:before="120" w:after="120" w:line="240" w:lineRule="auto"/>
              <w:jc w:val="both"/>
              <w:rPr>
                <w:b/>
                <w:sz w:val="24"/>
              </w:rPr>
            </w:pPr>
            <w:r w:rsidRPr="00AA598F">
              <w:rPr>
                <w:b/>
                <w:sz w:val="24"/>
              </w:rPr>
              <w:t>Documente verificate</w:t>
            </w:r>
          </w:p>
          <w:p w:rsidR="00D85CDB" w:rsidRPr="00AA598F" w:rsidRDefault="00D85CDB" w:rsidP="00D85CDB">
            <w:pPr>
              <w:tabs>
                <w:tab w:val="left" w:pos="0"/>
                <w:tab w:val="left" w:pos="342"/>
                <w:tab w:val="center" w:pos="4680"/>
                <w:tab w:val="right" w:pos="9360"/>
              </w:tabs>
              <w:spacing w:before="120" w:after="120" w:line="240" w:lineRule="auto"/>
              <w:jc w:val="both"/>
              <w:rPr>
                <w:sz w:val="24"/>
              </w:rPr>
            </w:pPr>
            <w:r w:rsidRPr="00AA598F">
              <w:rPr>
                <w:sz w:val="24"/>
              </w:rPr>
              <w:t>Hotărârea Consiliului Local și/ sau Hotărârea Adunării Generale a ONG/ document echivalent specific fiecărei categorii de solicitant</w:t>
            </w:r>
          </w:p>
          <w:p w:rsidR="00D85CDB" w:rsidRPr="00AA598F" w:rsidRDefault="00D85CDB" w:rsidP="00D85CDB">
            <w:pPr>
              <w:tabs>
                <w:tab w:val="left" w:pos="0"/>
                <w:tab w:val="left" w:pos="342"/>
              </w:tabs>
              <w:spacing w:before="120" w:after="120" w:line="240" w:lineRule="auto"/>
              <w:jc w:val="both"/>
              <w:rPr>
                <w:sz w:val="24"/>
              </w:rPr>
            </w:pPr>
          </w:p>
          <w:p w:rsidR="00D85CDB" w:rsidRPr="00AA598F" w:rsidRDefault="00D85CDB" w:rsidP="00D85CDB">
            <w:pPr>
              <w:tabs>
                <w:tab w:val="left" w:pos="0"/>
                <w:tab w:val="left" w:pos="342"/>
              </w:tabs>
              <w:spacing w:before="120" w:after="120" w:line="240" w:lineRule="auto"/>
              <w:jc w:val="both"/>
              <w:rPr>
                <w:sz w:val="24"/>
              </w:rPr>
            </w:pPr>
            <w:r w:rsidRPr="00AA598F">
              <w:rPr>
                <w:sz w:val="24"/>
              </w:rPr>
              <w:t>Actul/ Hotărârea organului de decizie al persoanei juridice proprietare/ administrator de păduri privind implementarea proiectului</w:t>
            </w:r>
          </w:p>
          <w:p w:rsidR="00D85CDB" w:rsidRPr="00AA598F" w:rsidRDefault="00D85CDB" w:rsidP="00D85CDB">
            <w:pPr>
              <w:tabs>
                <w:tab w:val="left" w:pos="0"/>
                <w:tab w:val="left" w:pos="342"/>
              </w:tabs>
              <w:spacing w:before="120" w:after="120" w:line="240" w:lineRule="auto"/>
              <w:jc w:val="both"/>
              <w:rPr>
                <w:sz w:val="24"/>
              </w:rPr>
            </w:pPr>
          </w:p>
          <w:p w:rsidR="00D85CDB" w:rsidRPr="00AA598F" w:rsidRDefault="00D85CDB" w:rsidP="00D85CDB">
            <w:pPr>
              <w:overflowPunct w:val="0"/>
              <w:autoSpaceDE w:val="0"/>
              <w:autoSpaceDN w:val="0"/>
              <w:adjustRightInd w:val="0"/>
              <w:spacing w:before="120" w:after="120" w:line="240" w:lineRule="auto"/>
              <w:jc w:val="both"/>
              <w:textAlignment w:val="baseline"/>
              <w:rPr>
                <w:sz w:val="24"/>
              </w:rPr>
            </w:pPr>
            <w:r w:rsidRPr="00AA598F">
              <w:rPr>
                <w:sz w:val="24"/>
              </w:rPr>
              <w:t>Avizul tehnic al INSCC (pentru proiectele care vizează investiții în infrastructura de broadband)</w:t>
            </w:r>
          </w:p>
          <w:p w:rsidR="00D85CDB" w:rsidRPr="00AA598F" w:rsidRDefault="00D85CDB" w:rsidP="00D85CDB">
            <w:pPr>
              <w:tabs>
                <w:tab w:val="left" w:pos="0"/>
                <w:tab w:val="left" w:pos="342"/>
              </w:tabs>
              <w:spacing w:before="120" w:after="120" w:line="240" w:lineRule="auto"/>
              <w:jc w:val="both"/>
              <w:rPr>
                <w:sz w:val="24"/>
              </w:rPr>
            </w:pPr>
          </w:p>
          <w:p w:rsidR="00071BF1" w:rsidRPr="00302A24" w:rsidRDefault="00071BF1" w:rsidP="00551E13">
            <w:pPr>
              <w:overflowPunct w:val="0"/>
              <w:autoSpaceDE w:val="0"/>
              <w:autoSpaceDN w:val="0"/>
              <w:adjustRightInd w:val="0"/>
              <w:spacing w:after="0" w:line="240" w:lineRule="auto"/>
              <w:jc w:val="both"/>
              <w:textAlignment w:val="baseline"/>
              <w:rPr>
                <w:sz w:val="24"/>
              </w:rPr>
            </w:pPr>
          </w:p>
        </w:tc>
        <w:tc>
          <w:tcPr>
            <w:tcW w:w="2647" w:type="pct"/>
            <w:tcBorders>
              <w:top w:val="single" w:sz="4" w:space="0" w:color="auto"/>
              <w:left w:val="single" w:sz="4" w:space="0" w:color="auto"/>
              <w:bottom w:val="single" w:sz="4" w:space="0" w:color="auto"/>
              <w:right w:val="single" w:sz="4" w:space="0" w:color="auto"/>
            </w:tcBorders>
            <w:hideMark/>
          </w:tcPr>
          <w:p w:rsidR="00D85CDB" w:rsidRPr="00AA598F" w:rsidRDefault="00D85CDB" w:rsidP="00D85CDB">
            <w:pPr>
              <w:spacing w:before="120" w:after="120" w:line="240" w:lineRule="auto"/>
              <w:ind w:left="360" w:hanging="360"/>
              <w:jc w:val="both"/>
              <w:rPr>
                <w:sz w:val="24"/>
              </w:rPr>
            </w:pPr>
            <w:r w:rsidRPr="00AA598F">
              <w:rPr>
                <w:sz w:val="24"/>
              </w:rPr>
              <w:t>Expertul verifică Hotărârile, cu referire la următoarele puncte (obligatorii):</w:t>
            </w:r>
          </w:p>
          <w:p w:rsidR="00D85CDB" w:rsidRPr="00AA598F" w:rsidRDefault="00D85CDB" w:rsidP="00D85CDB">
            <w:pPr>
              <w:numPr>
                <w:ilvl w:val="0"/>
                <w:numId w:val="13"/>
              </w:numPr>
              <w:autoSpaceDE w:val="0"/>
              <w:autoSpaceDN w:val="0"/>
              <w:adjustRightInd w:val="0"/>
              <w:spacing w:before="120" w:after="120" w:line="240" w:lineRule="auto"/>
              <w:ind w:left="360"/>
              <w:rPr>
                <w:sz w:val="24"/>
              </w:rPr>
            </w:pPr>
            <w:r w:rsidRPr="00AA598F">
              <w:rPr>
                <w:sz w:val="24"/>
              </w:rPr>
              <w:t>necesitatea, oportunitatea și potențialul economic al investiţiei;</w:t>
            </w:r>
          </w:p>
          <w:p w:rsidR="00D85CDB" w:rsidRPr="00AA598F" w:rsidRDefault="00D85CDB" w:rsidP="00D85CDB">
            <w:pPr>
              <w:numPr>
                <w:ilvl w:val="0"/>
                <w:numId w:val="13"/>
              </w:numPr>
              <w:autoSpaceDE w:val="0"/>
              <w:autoSpaceDN w:val="0"/>
              <w:adjustRightInd w:val="0"/>
              <w:spacing w:before="120" w:after="120" w:line="240" w:lineRule="auto"/>
              <w:ind w:left="360"/>
              <w:rPr>
                <w:sz w:val="24"/>
              </w:rPr>
            </w:pPr>
            <w:r w:rsidRPr="00AA598F">
              <w:rPr>
                <w:sz w:val="24"/>
              </w:rPr>
              <w:t>lucrările vor fi prevăzute în bugetul/ ele local/ e sau proprii pentru perioada de realizare a investiţiei;</w:t>
            </w:r>
          </w:p>
          <w:p w:rsidR="00D85CDB" w:rsidRPr="00AA598F" w:rsidRDefault="00D85CDB" w:rsidP="00D85CDB">
            <w:pPr>
              <w:numPr>
                <w:ilvl w:val="0"/>
                <w:numId w:val="13"/>
              </w:numPr>
              <w:autoSpaceDE w:val="0"/>
              <w:autoSpaceDN w:val="0"/>
              <w:adjustRightInd w:val="0"/>
              <w:spacing w:before="120" w:after="120" w:line="240" w:lineRule="auto"/>
              <w:ind w:left="360"/>
              <w:rPr>
                <w:sz w:val="24"/>
              </w:rPr>
            </w:pPr>
            <w:r w:rsidRPr="00AA598F">
              <w:rPr>
                <w:sz w:val="24"/>
              </w:rPr>
              <w:t>angajamentul de a asigura mentenanța investitiei, pe o perioadă de minimum 5 ani, de la data ultimei plăți;</w:t>
            </w:r>
          </w:p>
          <w:p w:rsidR="00D85CDB" w:rsidRPr="00AA598F" w:rsidRDefault="00D85CDB" w:rsidP="00D85CDB">
            <w:pPr>
              <w:numPr>
                <w:ilvl w:val="0"/>
                <w:numId w:val="13"/>
              </w:numPr>
              <w:autoSpaceDE w:val="0"/>
              <w:autoSpaceDN w:val="0"/>
              <w:adjustRightInd w:val="0"/>
              <w:spacing w:before="120" w:after="120" w:line="240" w:lineRule="auto"/>
              <w:ind w:left="360"/>
              <w:rPr>
                <w:sz w:val="24"/>
              </w:rPr>
            </w:pPr>
            <w:r w:rsidRPr="00AA598F">
              <w:rPr>
                <w:color w:val="000000"/>
                <w:sz w:val="24"/>
              </w:rPr>
              <w:t>caracteristici tehnice ale investiției/investițiilor propuse (lungimi, arii, volume, capacităţi etc.);</w:t>
            </w:r>
          </w:p>
          <w:p w:rsidR="00D85CDB" w:rsidRPr="00AA598F" w:rsidRDefault="00D85CDB" w:rsidP="00D85CDB">
            <w:pPr>
              <w:numPr>
                <w:ilvl w:val="0"/>
                <w:numId w:val="13"/>
              </w:numPr>
              <w:autoSpaceDE w:val="0"/>
              <w:autoSpaceDN w:val="0"/>
              <w:adjustRightInd w:val="0"/>
              <w:spacing w:before="120" w:after="120" w:line="240" w:lineRule="auto"/>
              <w:ind w:left="360"/>
              <w:rPr>
                <w:sz w:val="24"/>
              </w:rPr>
            </w:pPr>
            <w:r w:rsidRPr="00AA598F">
              <w:rPr>
                <w:color w:val="000000"/>
                <w:sz w:val="24"/>
              </w:rPr>
              <w:t>nominalizarea şi delegarea reprezentantului legal al solicitantului pentru relaţia cu AFIR în derularea proiectului.</w:t>
            </w:r>
          </w:p>
          <w:p w:rsidR="00D85CDB" w:rsidRPr="00AA598F" w:rsidRDefault="00D85CDB" w:rsidP="00D85CDB">
            <w:pPr>
              <w:spacing w:before="120" w:after="120" w:line="240" w:lineRule="auto"/>
              <w:ind w:left="360" w:hanging="360"/>
              <w:jc w:val="both"/>
              <w:rPr>
                <w:b/>
                <w:sz w:val="24"/>
              </w:rPr>
            </w:pPr>
            <w:r w:rsidRPr="00AA598F">
              <w:rPr>
                <w:b/>
                <w:sz w:val="24"/>
              </w:rPr>
              <w:t>Pentru proiectele care vizează investiții în infrastructura silvică:</w:t>
            </w:r>
          </w:p>
          <w:p w:rsidR="00D85CDB" w:rsidRPr="00AA598F" w:rsidRDefault="00D85CDB" w:rsidP="00D85CDB">
            <w:pPr>
              <w:pStyle w:val="Listparagraf"/>
              <w:numPr>
                <w:ilvl w:val="0"/>
                <w:numId w:val="14"/>
              </w:numPr>
              <w:spacing w:before="120" w:after="120" w:line="240" w:lineRule="auto"/>
              <w:ind w:left="360"/>
              <w:jc w:val="both"/>
              <w:rPr>
                <w:sz w:val="24"/>
              </w:rPr>
            </w:pPr>
            <w:r w:rsidRPr="00AA598F">
              <w:rPr>
                <w:sz w:val="24"/>
              </w:rPr>
              <w:t>suprafeţele forestiere deservite de investiţie;</w:t>
            </w:r>
          </w:p>
          <w:p w:rsidR="00D85CDB" w:rsidRPr="00AA598F" w:rsidRDefault="00D85CDB" w:rsidP="00D85CDB">
            <w:pPr>
              <w:pStyle w:val="Listparagraf"/>
              <w:numPr>
                <w:ilvl w:val="0"/>
                <w:numId w:val="14"/>
              </w:numPr>
              <w:spacing w:before="120" w:after="120" w:line="240" w:lineRule="auto"/>
              <w:ind w:left="360"/>
              <w:jc w:val="both"/>
              <w:rPr>
                <w:sz w:val="24"/>
              </w:rPr>
            </w:pPr>
            <w:r w:rsidRPr="00AA598F">
              <w:rPr>
                <w:sz w:val="24"/>
              </w:rPr>
              <w:t xml:space="preserve">angajamentul de a asigura că prin investiţia în drumuri forestiere, acestea vor fi deschise publicului în mod gratuit. </w:t>
            </w:r>
          </w:p>
          <w:p w:rsidR="00D85CDB" w:rsidRPr="00AA598F" w:rsidRDefault="00D85CDB" w:rsidP="00D85CDB">
            <w:pPr>
              <w:spacing w:before="120" w:after="120" w:line="240" w:lineRule="auto"/>
              <w:ind w:left="360" w:hanging="360"/>
              <w:jc w:val="both"/>
              <w:rPr>
                <w:b/>
                <w:sz w:val="24"/>
              </w:rPr>
            </w:pPr>
            <w:r w:rsidRPr="00AA598F">
              <w:rPr>
                <w:b/>
                <w:sz w:val="24"/>
              </w:rPr>
              <w:t>Pentru proiectele care vizează investiții în infrastructura agricolă:</w:t>
            </w:r>
          </w:p>
          <w:p w:rsidR="00D85CDB" w:rsidRPr="00AA598F" w:rsidRDefault="00D85CDB" w:rsidP="00D85CDB">
            <w:pPr>
              <w:pStyle w:val="Listparagraf"/>
              <w:numPr>
                <w:ilvl w:val="0"/>
                <w:numId w:val="15"/>
              </w:numPr>
              <w:spacing w:before="120" w:after="120" w:line="240" w:lineRule="auto"/>
              <w:ind w:left="360"/>
              <w:jc w:val="both"/>
              <w:rPr>
                <w:sz w:val="24"/>
              </w:rPr>
            </w:pPr>
            <w:r w:rsidRPr="00AA598F">
              <w:rPr>
                <w:sz w:val="24"/>
              </w:rPr>
              <w:t>suprafeţele deservite de investiţie;</w:t>
            </w:r>
          </w:p>
          <w:p w:rsidR="00D85CDB" w:rsidRPr="00AA598F" w:rsidRDefault="00D85CDB" w:rsidP="00D85CDB">
            <w:pPr>
              <w:pStyle w:val="Listparagraf"/>
              <w:numPr>
                <w:ilvl w:val="0"/>
                <w:numId w:val="15"/>
              </w:numPr>
              <w:spacing w:before="120" w:after="120" w:line="240" w:lineRule="auto"/>
              <w:ind w:left="360"/>
              <w:jc w:val="both"/>
              <w:rPr>
                <w:sz w:val="24"/>
              </w:rPr>
            </w:pPr>
            <w:r w:rsidRPr="00AA598F">
              <w:rPr>
                <w:sz w:val="24"/>
              </w:rPr>
              <w:t>agenții economici (agricoli și non-agricoli), obiective turistice și agroturistice, deserviți direct de investiție (număr și denumire).</w:t>
            </w:r>
          </w:p>
          <w:p w:rsidR="00D85CDB" w:rsidRPr="00AA598F" w:rsidRDefault="00D85CDB" w:rsidP="00D85CDB">
            <w:pPr>
              <w:pStyle w:val="Listparagraf"/>
              <w:numPr>
                <w:ilvl w:val="0"/>
                <w:numId w:val="15"/>
              </w:numPr>
              <w:spacing w:before="120" w:after="120" w:line="240" w:lineRule="auto"/>
              <w:ind w:left="360"/>
              <w:jc w:val="both"/>
              <w:rPr>
                <w:sz w:val="24"/>
              </w:rPr>
            </w:pPr>
            <w:r w:rsidRPr="00AA598F">
              <w:rPr>
                <w:sz w:val="24"/>
              </w:rPr>
              <w:t>angajamentul privind asigurarea accesului public (fără taxe) la investiţia realizată prin proiect</w:t>
            </w:r>
          </w:p>
          <w:p w:rsidR="00D85CDB" w:rsidRPr="00AA598F" w:rsidRDefault="00D85CDB" w:rsidP="00D85CDB">
            <w:pPr>
              <w:spacing w:before="120" w:after="120" w:line="240" w:lineRule="auto"/>
              <w:ind w:left="360" w:hanging="360"/>
              <w:jc w:val="both"/>
              <w:rPr>
                <w:b/>
                <w:sz w:val="24"/>
              </w:rPr>
            </w:pPr>
            <w:r w:rsidRPr="00AA598F">
              <w:rPr>
                <w:b/>
                <w:sz w:val="24"/>
              </w:rPr>
              <w:t>Pentru proiectele care vizează investiții în infrastructura de broadband:</w:t>
            </w:r>
          </w:p>
          <w:p w:rsidR="00D85CDB" w:rsidRPr="00AA598F" w:rsidRDefault="00D85CDB" w:rsidP="00D85CDB">
            <w:pPr>
              <w:overflowPunct w:val="0"/>
              <w:autoSpaceDE w:val="0"/>
              <w:autoSpaceDN w:val="0"/>
              <w:adjustRightInd w:val="0"/>
              <w:spacing w:before="120" w:after="120" w:line="240" w:lineRule="auto"/>
              <w:ind w:left="360" w:hanging="360"/>
              <w:jc w:val="both"/>
              <w:textAlignment w:val="baseline"/>
              <w:rPr>
                <w:sz w:val="24"/>
              </w:rPr>
            </w:pPr>
            <w:r w:rsidRPr="00AA598F">
              <w:rPr>
                <w:sz w:val="24"/>
              </w:rPr>
              <w:t xml:space="preserve">Expertul verifică secțiunea referitoare la identificarea în LZA a localităților pentru care se propune proiectul de investiții. </w:t>
            </w:r>
          </w:p>
          <w:p w:rsidR="00071BF1" w:rsidRPr="00302A24" w:rsidRDefault="00D85CDB" w:rsidP="00D85CDB">
            <w:pPr>
              <w:overflowPunct w:val="0"/>
              <w:autoSpaceDE w:val="0"/>
              <w:autoSpaceDN w:val="0"/>
              <w:adjustRightInd w:val="0"/>
              <w:spacing w:after="0" w:line="240" w:lineRule="auto"/>
              <w:ind w:firstLine="34"/>
              <w:jc w:val="both"/>
              <w:textAlignment w:val="baseline"/>
              <w:rPr>
                <w:sz w:val="24"/>
              </w:rPr>
            </w:pPr>
            <w:r w:rsidRPr="00AA598F">
              <w:rPr>
                <w:sz w:val="24"/>
              </w:rPr>
              <w:t xml:space="preserve">În situația în care unele localități nu sunt identificate în LZA, se verifică dacă există </w:t>
            </w:r>
            <w:r w:rsidRPr="00AA598F">
              <w:rPr>
                <w:sz w:val="24"/>
              </w:rPr>
              <w:lastRenderedPageBreak/>
              <w:t>corespondența cu ANCOM în vederea solicitării acordului de oportunitate pentru includerea localității respective în proiect</w:t>
            </w:r>
          </w:p>
        </w:tc>
      </w:tr>
    </w:tbl>
    <w:p w:rsidR="00551E13" w:rsidRDefault="00551E13" w:rsidP="00CC59F2">
      <w:pPr>
        <w:spacing w:before="120" w:after="120" w:line="240" w:lineRule="auto"/>
        <w:jc w:val="both"/>
        <w:rPr>
          <w:b/>
          <w:sz w:val="24"/>
        </w:rPr>
      </w:pPr>
    </w:p>
    <w:p w:rsidR="00551E13" w:rsidRDefault="00551E13" w:rsidP="00CC59F2">
      <w:pPr>
        <w:spacing w:before="120" w:after="120" w:line="240" w:lineRule="auto"/>
        <w:jc w:val="both"/>
        <w:rPr>
          <w:b/>
          <w:sz w:val="24"/>
        </w:rPr>
      </w:pPr>
    </w:p>
    <w:p w:rsidR="00551E13" w:rsidRDefault="00551E13" w:rsidP="00CC59F2">
      <w:pPr>
        <w:spacing w:before="120" w:after="120" w:line="240" w:lineRule="auto"/>
        <w:jc w:val="both"/>
        <w:rPr>
          <w:b/>
          <w:sz w:val="24"/>
        </w:rPr>
      </w:pPr>
    </w:p>
    <w:p w:rsidR="00551E13" w:rsidRDefault="00551E13" w:rsidP="00CC59F2">
      <w:pPr>
        <w:spacing w:before="120" w:after="120" w:line="240" w:lineRule="auto"/>
        <w:jc w:val="both"/>
        <w:rPr>
          <w:b/>
          <w:sz w:val="24"/>
        </w:rPr>
      </w:pPr>
    </w:p>
    <w:p w:rsidR="00551E13" w:rsidRDefault="00551E13" w:rsidP="00CC59F2">
      <w:pPr>
        <w:spacing w:before="120" w:after="120" w:line="240" w:lineRule="auto"/>
        <w:jc w:val="both"/>
        <w:rPr>
          <w:b/>
          <w:sz w:val="24"/>
        </w:rPr>
      </w:pPr>
    </w:p>
    <w:bookmarkEnd w:id="0"/>
    <w:p w:rsidR="00D85CDB" w:rsidRPr="002D2CD1" w:rsidRDefault="00D85CDB" w:rsidP="00D85CDB">
      <w:pPr>
        <w:widowControl w:val="0"/>
        <w:tabs>
          <w:tab w:val="left" w:pos="800"/>
        </w:tabs>
        <w:autoSpaceDE w:val="0"/>
        <w:autoSpaceDN w:val="0"/>
        <w:adjustRightInd w:val="0"/>
        <w:spacing w:before="120" w:after="120" w:line="240" w:lineRule="auto"/>
        <w:jc w:val="both"/>
        <w:rPr>
          <w:b/>
          <w:sz w:val="24"/>
          <w:u w:val="single"/>
        </w:rPr>
      </w:pPr>
      <w:r w:rsidRPr="002D2CD1">
        <w:rPr>
          <w:b/>
          <w:sz w:val="24"/>
        </w:rPr>
        <w:t>EG</w:t>
      </w:r>
      <w:r>
        <w:rPr>
          <w:b/>
          <w:sz w:val="24"/>
        </w:rPr>
        <w:t>5</w:t>
      </w:r>
      <w:r w:rsidRPr="002D2CD1">
        <w:rPr>
          <w:b/>
          <w:sz w:val="24"/>
        </w:rPr>
        <w:t xml:space="preserve"> Solicitantul investiţiilor trebuie să facă dovada proprietății terenului/ administrării în cazul domeniului public al statului</w:t>
      </w:r>
    </w:p>
    <w:p w:rsidR="00551E13" w:rsidRPr="00040695" w:rsidRDefault="00551E13" w:rsidP="00CC59F2">
      <w:pPr>
        <w:spacing w:before="120" w:after="120" w:line="240" w:lineRule="auto"/>
        <w:jc w:val="both"/>
        <w:rPr>
          <w:b/>
          <w:sz w:val="24"/>
        </w:rPr>
      </w:pP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040695" w:rsidRPr="00AA598F" w:rsidTr="00551E13">
        <w:trPr>
          <w:trHeight w:val="841"/>
        </w:trPr>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040695" w:rsidRPr="00AA598F" w:rsidRDefault="00040695" w:rsidP="00551E13">
            <w:pPr>
              <w:spacing w:before="120" w:after="120" w:line="240" w:lineRule="auto"/>
              <w:rPr>
                <w:b/>
                <w:sz w:val="24"/>
              </w:rPr>
            </w:pPr>
            <w:bookmarkStart w:id="1" w:name="_Hlk494375876"/>
            <w:r w:rsidRPr="00AA598F">
              <w:rPr>
                <w:b/>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040695" w:rsidRPr="00AA598F" w:rsidRDefault="00040695" w:rsidP="00551E13">
            <w:pPr>
              <w:spacing w:before="120" w:after="120" w:line="240" w:lineRule="auto"/>
              <w:rPr>
                <w:b/>
                <w:sz w:val="24"/>
                <w:lang w:val="pt-BR"/>
              </w:rPr>
            </w:pPr>
            <w:r w:rsidRPr="00AA598F">
              <w:rPr>
                <w:b/>
                <w:sz w:val="24"/>
              </w:rPr>
              <w:t>PUNCTE DE VERIFICAT ÎN CADRUL DOCUMENTELOR PREZENTATE</w:t>
            </w:r>
          </w:p>
        </w:tc>
      </w:tr>
    </w:tbl>
    <w:tbl>
      <w:tblPr>
        <w:tblW w:w="531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103"/>
      </w:tblGrid>
      <w:tr w:rsidR="00D85CDB" w:rsidRPr="00302A24" w:rsidTr="00551E13">
        <w:trPr>
          <w:trHeight w:val="928"/>
        </w:trPr>
        <w:tc>
          <w:tcPr>
            <w:tcW w:w="2353" w:type="pct"/>
            <w:tcBorders>
              <w:top w:val="single" w:sz="4" w:space="0" w:color="auto"/>
              <w:left w:val="single" w:sz="4" w:space="0" w:color="auto"/>
              <w:bottom w:val="single" w:sz="4" w:space="0" w:color="auto"/>
              <w:right w:val="single" w:sz="4" w:space="0" w:color="auto"/>
            </w:tcBorders>
            <w:hideMark/>
          </w:tcPr>
          <w:p w:rsidR="00D85CDB" w:rsidRPr="0073741C" w:rsidRDefault="00D85CDB" w:rsidP="00D85CDB">
            <w:pPr>
              <w:spacing w:after="0" w:line="240" w:lineRule="auto"/>
              <w:jc w:val="both"/>
              <w:rPr>
                <w:rFonts w:cs="Calibri"/>
                <w:b/>
                <w:color w:val="000000"/>
                <w:sz w:val="24"/>
                <w:szCs w:val="24"/>
              </w:rPr>
            </w:pPr>
            <w:r w:rsidRPr="0073741C">
              <w:rPr>
                <w:rFonts w:cs="Calibri"/>
                <w:b/>
                <w:color w:val="000000"/>
                <w:sz w:val="24"/>
                <w:szCs w:val="24"/>
              </w:rPr>
              <w:t>Pentru infrastructura agricolă:</w:t>
            </w:r>
          </w:p>
          <w:p w:rsidR="00D85CDB" w:rsidRPr="0073741C" w:rsidRDefault="00D85CDB" w:rsidP="00D85CDB">
            <w:pPr>
              <w:spacing w:after="0" w:line="240" w:lineRule="auto"/>
              <w:jc w:val="both"/>
              <w:rPr>
                <w:rFonts w:cs="Calibri"/>
                <w:color w:val="000000"/>
                <w:sz w:val="24"/>
                <w:szCs w:val="24"/>
              </w:rPr>
            </w:pPr>
            <w:r w:rsidRPr="0073741C">
              <w:rPr>
                <w:rFonts w:cs="Calibri"/>
                <w:color w:val="000000"/>
                <w:sz w:val="24"/>
                <w:szCs w:val="24"/>
              </w:rPr>
              <w:t xml:space="preserve">Inventarul bunurilor care aparțin domeniului public al UAT/ UAT-uri întocmit conform legislaţiei în vigoare atestat prin Hotărârea Guvernului  și publicat în Monitorul Oficial al României (copie Monitor Oficial) și, dacă este cazul, </w:t>
            </w:r>
          </w:p>
          <w:p w:rsidR="00D85CDB" w:rsidRPr="0073741C" w:rsidRDefault="00D85CDB" w:rsidP="00D85CDB">
            <w:pPr>
              <w:spacing w:after="0" w:line="240" w:lineRule="auto"/>
              <w:ind w:firstLine="706"/>
              <w:jc w:val="both"/>
              <w:rPr>
                <w:rFonts w:cs="Calibri"/>
                <w:sz w:val="24"/>
                <w:szCs w:val="24"/>
                <w:lang w:eastAsia="fr-FR"/>
              </w:rPr>
            </w:pPr>
          </w:p>
          <w:p w:rsidR="00D85CDB" w:rsidRPr="0073741C" w:rsidRDefault="00D85CDB" w:rsidP="00D85CDB">
            <w:pPr>
              <w:spacing w:after="0" w:line="240" w:lineRule="auto"/>
              <w:jc w:val="both"/>
              <w:rPr>
                <w:rFonts w:cs="Calibri"/>
                <w:sz w:val="24"/>
                <w:szCs w:val="24"/>
              </w:rPr>
            </w:pPr>
            <w:r w:rsidRPr="0073741C">
              <w:rPr>
                <w:rFonts w:cs="Calibri"/>
                <w:sz w:val="24"/>
                <w:szCs w:val="24"/>
                <w:lang w:eastAsia="fr-FR"/>
              </w:rPr>
              <w:t>Hotărârea Consiliului Local privind aprobarea modificărilor şi/ sau completărilor la inventarul domeniului public,  în sensul includerii în domeniul public sau detalierii unei/unor poziții globale, cu respectarea prevederilor Art. 115 alin (7) din Legea nr. 215/ 2001, republicată, cu modificările şi completările ulterioare, a administraţiei publice locale, adică să fi fost supusă controlului de legalitate al Prefectului, în condiţiile legii (</w:t>
            </w:r>
            <w:r w:rsidRPr="0073741C">
              <w:rPr>
                <w:rFonts w:cs="Calibri"/>
                <w:sz w:val="24"/>
                <w:szCs w:val="24"/>
              </w:rPr>
              <w:t>numai în situaţia în care în Inventarul bunurilor care aparțin  domeniului public, atestat   prin hotărâre a Guvernului şi publicat în Monitorul Oficial al României, drumurile de exploatare agricolă care fac obiectul proiectului nu sunt incluse în domeniul public sau sunt incluse într-o poziţie globală sau nu sunt clasificate).</w:t>
            </w:r>
          </w:p>
          <w:p w:rsidR="00D85CDB" w:rsidRDefault="00D85CDB" w:rsidP="00D85CDB">
            <w:pPr>
              <w:spacing w:after="0" w:line="240" w:lineRule="auto"/>
              <w:jc w:val="both"/>
              <w:rPr>
                <w:rFonts w:cs="Calibri"/>
                <w:sz w:val="24"/>
                <w:szCs w:val="24"/>
              </w:rPr>
            </w:pPr>
          </w:p>
          <w:p w:rsidR="00D85CDB" w:rsidRPr="0073741C" w:rsidRDefault="00D85CDB" w:rsidP="00D85CDB">
            <w:pPr>
              <w:spacing w:after="0" w:line="240" w:lineRule="auto"/>
              <w:jc w:val="both"/>
              <w:rPr>
                <w:rFonts w:cs="Calibri"/>
                <w:sz w:val="24"/>
                <w:szCs w:val="24"/>
              </w:rPr>
            </w:pPr>
          </w:p>
          <w:p w:rsidR="00D85CDB" w:rsidRPr="0073741C" w:rsidRDefault="00D85CDB" w:rsidP="00D85CDB">
            <w:pPr>
              <w:spacing w:after="0" w:line="240" w:lineRule="auto"/>
              <w:jc w:val="both"/>
              <w:rPr>
                <w:rFonts w:cs="Calibri"/>
                <w:b/>
                <w:sz w:val="24"/>
                <w:szCs w:val="24"/>
                <w:lang w:eastAsia="fr-FR"/>
              </w:rPr>
            </w:pPr>
            <w:r w:rsidRPr="0073741C">
              <w:rPr>
                <w:rFonts w:cs="Calibri"/>
                <w:b/>
                <w:sz w:val="24"/>
                <w:szCs w:val="24"/>
                <w:lang w:eastAsia="fr-FR"/>
              </w:rPr>
              <w:t>Pentru infrastructura silvică:</w:t>
            </w:r>
          </w:p>
          <w:p w:rsidR="00D85CDB" w:rsidRPr="0073741C" w:rsidRDefault="00D85CDB" w:rsidP="00D85CDB">
            <w:pPr>
              <w:tabs>
                <w:tab w:val="center" w:pos="4680"/>
                <w:tab w:val="right" w:pos="9360"/>
              </w:tabs>
              <w:spacing w:after="0" w:line="240" w:lineRule="auto"/>
              <w:jc w:val="both"/>
              <w:rPr>
                <w:rFonts w:cs="Calibri"/>
                <w:color w:val="000000"/>
                <w:sz w:val="24"/>
                <w:szCs w:val="24"/>
              </w:rPr>
            </w:pPr>
            <w:r w:rsidRPr="0073741C">
              <w:rPr>
                <w:rFonts w:cs="Calibri"/>
                <w:color w:val="000000"/>
                <w:sz w:val="24"/>
                <w:szCs w:val="24"/>
              </w:rPr>
              <w:lastRenderedPageBreak/>
              <w:t>Documente care atestă dreptul de proprietate/ administrare asupra:</w:t>
            </w:r>
          </w:p>
          <w:p w:rsidR="00D85CDB" w:rsidRPr="0073741C" w:rsidRDefault="00D85CDB" w:rsidP="00D85CDB">
            <w:pPr>
              <w:tabs>
                <w:tab w:val="center" w:pos="4680"/>
                <w:tab w:val="right" w:pos="9360"/>
              </w:tabs>
              <w:spacing w:after="0" w:line="240" w:lineRule="auto"/>
              <w:jc w:val="both"/>
              <w:rPr>
                <w:rFonts w:cs="Calibri"/>
                <w:color w:val="000000"/>
                <w:sz w:val="24"/>
                <w:szCs w:val="24"/>
              </w:rPr>
            </w:pPr>
            <w:r w:rsidRPr="0073741C">
              <w:rPr>
                <w:rFonts w:cs="Calibri"/>
                <w:color w:val="000000"/>
                <w:sz w:val="24"/>
                <w:szCs w:val="24"/>
              </w:rPr>
              <w:t>Fondului forestier în care se amplasează un drum forestier nou, din proprietatea solicitantului, incluse în amenajamentul silvic: titlu de proprietate/contract de vânzare-cumpărare/proces verbal de punere în posesie; pentru RNP</w:t>
            </w:r>
            <w:r w:rsidRPr="0073741C">
              <w:rPr>
                <w:rFonts w:cs="Calibri"/>
                <w:sz w:val="24"/>
                <w:szCs w:val="24"/>
              </w:rPr>
              <w:t xml:space="preserve"> </w:t>
            </w:r>
            <w:r w:rsidRPr="0073741C">
              <w:rPr>
                <w:rFonts w:cs="Calibri"/>
                <w:color w:val="000000"/>
                <w:sz w:val="24"/>
                <w:szCs w:val="24"/>
              </w:rPr>
              <w:t xml:space="preserve">dovada detinerii in administrare a terenurilor forestiere proprietate publică de către administrator se face conform legii si pe baza amenajamentelor silvice în vigoare, în conditiile regimului silvic ; </w:t>
            </w:r>
          </w:p>
          <w:p w:rsidR="00D85CDB" w:rsidRPr="0073741C" w:rsidRDefault="00D85CDB" w:rsidP="00D85CDB">
            <w:pPr>
              <w:tabs>
                <w:tab w:val="center" w:pos="4680"/>
                <w:tab w:val="right" w:pos="9360"/>
              </w:tabs>
              <w:spacing w:after="0" w:line="240" w:lineRule="auto"/>
              <w:jc w:val="both"/>
              <w:rPr>
                <w:rFonts w:cs="Calibri"/>
                <w:color w:val="000000"/>
                <w:sz w:val="24"/>
                <w:szCs w:val="24"/>
              </w:rPr>
            </w:pPr>
            <w:r w:rsidRPr="0073741C">
              <w:rPr>
                <w:rFonts w:cs="Calibri"/>
                <w:color w:val="000000"/>
                <w:sz w:val="24"/>
                <w:szCs w:val="24"/>
              </w:rPr>
              <w:t>Drumurilor care fac obiectul modernizării (în cazul modernizărilor drumurilor forestiere existente):</w:t>
            </w:r>
          </w:p>
          <w:p w:rsidR="00D85CDB" w:rsidRPr="0073741C" w:rsidRDefault="00D85CDB" w:rsidP="00D85CDB">
            <w:pPr>
              <w:tabs>
                <w:tab w:val="center" w:pos="4680"/>
                <w:tab w:val="right" w:pos="9360"/>
              </w:tabs>
              <w:spacing w:after="0" w:line="240" w:lineRule="auto"/>
              <w:jc w:val="both"/>
              <w:rPr>
                <w:rFonts w:cs="Calibri"/>
                <w:color w:val="000000"/>
                <w:sz w:val="24"/>
                <w:szCs w:val="24"/>
              </w:rPr>
            </w:pPr>
            <w:r w:rsidRPr="0073741C">
              <w:rPr>
                <w:rFonts w:cs="Calibri"/>
                <w:color w:val="000000"/>
                <w:sz w:val="24"/>
                <w:szCs w:val="24"/>
              </w:rPr>
              <w:t xml:space="preserve">Inventarul bunurilor care aparțin domeniului public, în cazul administratorului pădurilor statului </w:t>
            </w:r>
          </w:p>
          <w:p w:rsidR="00D85CDB" w:rsidRPr="0073741C" w:rsidRDefault="00D85CDB" w:rsidP="00D85CDB">
            <w:pPr>
              <w:tabs>
                <w:tab w:val="center" w:pos="4680"/>
                <w:tab w:val="right" w:pos="9360"/>
              </w:tabs>
              <w:spacing w:after="0" w:line="240" w:lineRule="auto"/>
              <w:ind w:firstLine="540"/>
              <w:jc w:val="both"/>
              <w:rPr>
                <w:rFonts w:cs="Calibri"/>
                <w:color w:val="000000"/>
                <w:sz w:val="24"/>
                <w:szCs w:val="24"/>
              </w:rPr>
            </w:pPr>
            <w:r w:rsidRPr="0073741C">
              <w:rPr>
                <w:rFonts w:cs="Calibri"/>
                <w:color w:val="000000"/>
                <w:sz w:val="24"/>
                <w:szCs w:val="24"/>
              </w:rPr>
              <w:t>sau</w:t>
            </w:r>
          </w:p>
          <w:p w:rsidR="00D85CDB" w:rsidRPr="0073741C" w:rsidRDefault="00D85CDB" w:rsidP="00D85CDB">
            <w:pPr>
              <w:spacing w:after="0" w:line="240" w:lineRule="auto"/>
              <w:jc w:val="both"/>
              <w:rPr>
                <w:rFonts w:cs="Calibri"/>
                <w:sz w:val="24"/>
                <w:szCs w:val="24"/>
              </w:rPr>
            </w:pPr>
            <w:r w:rsidRPr="0073741C">
              <w:rPr>
                <w:rFonts w:cs="Calibri"/>
                <w:sz w:val="24"/>
                <w:szCs w:val="24"/>
              </w:rPr>
              <w:t xml:space="preserve">       3.2.2.   Procesul verbal/Protocolul de predare-primire a drumului – în cazul proprietarilor publici (UAT-uri) şi privaţi care au primit în proprietate drumul urmare a aplicării legilor de reconstituire a dreptului de proprietate</w:t>
            </w:r>
          </w:p>
          <w:p w:rsidR="00D85CDB" w:rsidRPr="0073741C" w:rsidRDefault="00D85CDB" w:rsidP="00D85CDB">
            <w:pPr>
              <w:tabs>
                <w:tab w:val="left" w:pos="900"/>
              </w:tabs>
              <w:spacing w:after="0" w:line="240" w:lineRule="auto"/>
              <w:jc w:val="both"/>
              <w:rPr>
                <w:rFonts w:cs="Calibri"/>
                <w:sz w:val="24"/>
                <w:szCs w:val="24"/>
              </w:rPr>
            </w:pPr>
            <w:r w:rsidRPr="0073741C">
              <w:rPr>
                <w:rFonts w:cs="Calibri"/>
                <w:sz w:val="24"/>
                <w:szCs w:val="24"/>
              </w:rPr>
              <w:t>Hotărâre a Guvernului de trecere din domeniul public al statului în domeniul public al unităţilor administrativ teritoriale, în cazul drumurilor preluate în baza OG 96/1998 completată prin Legea 120/2004 sau în baza Legii 192/2010 cu modificările și completările aduse la aceasta de legea   99/2015. Solicitanții (UAT-uri și/sau asociațiile acestora) vor depune și Protocolul de predare-primire a drumului și a terenului aferent acestuia încheiat urmare a Hotărârii de Guvern</w:t>
            </w:r>
            <w:r w:rsidRPr="0073741C">
              <w:rPr>
                <w:rFonts w:cs="Calibri"/>
                <w:i/>
                <w:sz w:val="24"/>
                <w:szCs w:val="24"/>
              </w:rPr>
              <w:t xml:space="preserve"> ;</w:t>
            </w:r>
          </w:p>
          <w:p w:rsidR="00D85CDB" w:rsidRPr="0073741C" w:rsidRDefault="00D85CDB" w:rsidP="00D85CDB">
            <w:pPr>
              <w:tabs>
                <w:tab w:val="center" w:pos="4680"/>
                <w:tab w:val="right" w:pos="9360"/>
              </w:tabs>
              <w:spacing w:after="0" w:line="240" w:lineRule="auto"/>
              <w:ind w:firstLine="540"/>
              <w:jc w:val="both"/>
              <w:rPr>
                <w:rFonts w:cs="Calibri"/>
                <w:color w:val="000000"/>
                <w:sz w:val="24"/>
                <w:szCs w:val="24"/>
              </w:rPr>
            </w:pPr>
            <w:r w:rsidRPr="0073741C">
              <w:rPr>
                <w:rFonts w:cs="Calibri"/>
                <w:color w:val="000000"/>
                <w:sz w:val="24"/>
                <w:szCs w:val="24"/>
              </w:rPr>
              <w:t>sau</w:t>
            </w:r>
          </w:p>
          <w:p w:rsidR="00D85CDB" w:rsidRPr="0073741C" w:rsidRDefault="00D85CDB" w:rsidP="00D85CDB">
            <w:pPr>
              <w:tabs>
                <w:tab w:val="left" w:pos="900"/>
              </w:tabs>
              <w:spacing w:after="0" w:line="240" w:lineRule="auto"/>
              <w:jc w:val="both"/>
              <w:rPr>
                <w:rFonts w:cs="Calibri"/>
                <w:color w:val="000000"/>
                <w:sz w:val="24"/>
                <w:szCs w:val="24"/>
              </w:rPr>
            </w:pPr>
            <w:r w:rsidRPr="0073741C">
              <w:rPr>
                <w:rFonts w:cs="Calibri"/>
                <w:color w:val="000000"/>
                <w:sz w:val="24"/>
                <w:szCs w:val="24"/>
              </w:rPr>
              <w:t xml:space="preserve">Protocolul de transmitere a drumurilor forestiere încheiat ca urmare a unei hotărâri judecătorești </w:t>
            </w:r>
          </w:p>
          <w:p w:rsidR="00D85CDB" w:rsidRPr="0073741C" w:rsidRDefault="00D85CDB" w:rsidP="00D85CDB">
            <w:pPr>
              <w:tabs>
                <w:tab w:val="left" w:pos="900"/>
              </w:tabs>
              <w:spacing w:after="0" w:line="240" w:lineRule="auto"/>
              <w:ind w:left="426"/>
              <w:jc w:val="both"/>
              <w:rPr>
                <w:rFonts w:cs="Calibri"/>
                <w:color w:val="000000"/>
                <w:sz w:val="24"/>
                <w:szCs w:val="24"/>
              </w:rPr>
            </w:pPr>
            <w:r w:rsidRPr="0073741C">
              <w:rPr>
                <w:rFonts w:cs="Calibri"/>
                <w:color w:val="000000"/>
                <w:sz w:val="24"/>
                <w:szCs w:val="24"/>
              </w:rPr>
              <w:t>sau</w:t>
            </w:r>
          </w:p>
          <w:p w:rsidR="00D85CDB" w:rsidRPr="0073741C" w:rsidRDefault="00D85CDB" w:rsidP="00D85CDB">
            <w:pPr>
              <w:tabs>
                <w:tab w:val="left" w:pos="900"/>
              </w:tabs>
              <w:spacing w:after="0" w:line="240" w:lineRule="auto"/>
              <w:jc w:val="both"/>
              <w:rPr>
                <w:rFonts w:cs="Calibri"/>
                <w:color w:val="000000"/>
                <w:sz w:val="24"/>
                <w:szCs w:val="24"/>
              </w:rPr>
            </w:pPr>
            <w:r w:rsidRPr="0073741C">
              <w:rPr>
                <w:rFonts w:cs="Calibri"/>
                <w:color w:val="000000"/>
                <w:sz w:val="24"/>
                <w:szCs w:val="24"/>
              </w:rPr>
              <w:t>Actul de proprietate asupra drumului.</w:t>
            </w:r>
          </w:p>
          <w:p w:rsidR="00D85CDB" w:rsidRPr="0073741C" w:rsidRDefault="00D85CDB" w:rsidP="00D85CDB">
            <w:pPr>
              <w:tabs>
                <w:tab w:val="center" w:pos="4680"/>
                <w:tab w:val="right" w:pos="9360"/>
              </w:tabs>
              <w:spacing w:after="0" w:line="240" w:lineRule="auto"/>
              <w:ind w:firstLine="540"/>
              <w:jc w:val="both"/>
              <w:rPr>
                <w:rFonts w:cs="Calibri"/>
                <w:color w:val="000000"/>
                <w:sz w:val="24"/>
                <w:szCs w:val="24"/>
              </w:rPr>
            </w:pPr>
          </w:p>
          <w:p w:rsidR="00D85CDB" w:rsidRPr="0073741C" w:rsidRDefault="00D85CDB" w:rsidP="00D85CDB">
            <w:pPr>
              <w:overflowPunct w:val="0"/>
              <w:autoSpaceDE w:val="0"/>
              <w:autoSpaceDN w:val="0"/>
              <w:adjustRightInd w:val="0"/>
              <w:spacing w:after="0" w:line="240" w:lineRule="auto"/>
              <w:textAlignment w:val="baseline"/>
              <w:rPr>
                <w:rFonts w:cs="Calibri"/>
                <w:bCs/>
                <w:sz w:val="24"/>
                <w:szCs w:val="24"/>
                <w:lang w:eastAsia="fr-FR"/>
              </w:rPr>
            </w:pPr>
            <w:r w:rsidRPr="0073741C">
              <w:rPr>
                <w:rFonts w:cs="Calibri"/>
                <w:bCs/>
                <w:sz w:val="24"/>
                <w:szCs w:val="24"/>
                <w:lang w:eastAsia="fr-FR"/>
              </w:rPr>
              <w:lastRenderedPageBreak/>
              <w:t>Autorizația de functionare valabilă a ocolului silvic care administrează fondul forestier deservit de drumurile din proiect.</w:t>
            </w:r>
          </w:p>
          <w:p w:rsidR="00D85CDB" w:rsidRPr="0073741C" w:rsidRDefault="00D85CDB" w:rsidP="00D85CDB">
            <w:pPr>
              <w:overflowPunct w:val="0"/>
              <w:autoSpaceDE w:val="0"/>
              <w:autoSpaceDN w:val="0"/>
              <w:adjustRightInd w:val="0"/>
              <w:spacing w:after="0" w:line="240" w:lineRule="auto"/>
              <w:textAlignment w:val="baseline"/>
              <w:rPr>
                <w:rFonts w:cs="Calibri"/>
                <w:bCs/>
                <w:sz w:val="24"/>
                <w:szCs w:val="24"/>
                <w:lang w:eastAsia="fr-FR"/>
              </w:rPr>
            </w:pPr>
            <w:r w:rsidRPr="0073741C">
              <w:rPr>
                <w:rFonts w:cs="Calibri"/>
                <w:bCs/>
                <w:sz w:val="24"/>
                <w:szCs w:val="24"/>
                <w:lang w:eastAsia="fr-FR"/>
              </w:rPr>
              <w:t>Dacă este cazul :</w:t>
            </w:r>
          </w:p>
          <w:p w:rsidR="00D85CDB" w:rsidRPr="00A56C17" w:rsidRDefault="00D85CDB" w:rsidP="00D85CDB">
            <w:pPr>
              <w:pStyle w:val="Listparagraf"/>
              <w:numPr>
                <w:ilvl w:val="0"/>
                <w:numId w:val="19"/>
              </w:numPr>
              <w:overflowPunct w:val="0"/>
              <w:autoSpaceDE w:val="0"/>
              <w:autoSpaceDN w:val="0"/>
              <w:adjustRightInd w:val="0"/>
              <w:spacing w:after="0" w:line="240" w:lineRule="auto"/>
              <w:jc w:val="both"/>
              <w:textAlignment w:val="baseline"/>
              <w:rPr>
                <w:rFonts w:cs="Calibri"/>
                <w:bCs/>
                <w:sz w:val="24"/>
                <w:szCs w:val="24"/>
                <w:lang w:eastAsia="fr-FR"/>
              </w:rPr>
            </w:pPr>
            <w:r w:rsidRPr="00A56C17">
              <w:rPr>
                <w:rFonts w:cs="Calibri"/>
                <w:bCs/>
                <w:sz w:val="24"/>
                <w:szCs w:val="24"/>
                <w:lang w:eastAsia="fr-FR"/>
              </w:rPr>
              <w:t>Actele de proprietate asupra terenului din afara fondului forestier pe care se va amplasa tronsonul de drum nou aflat în afara perimetrului fondului forestier ;</w:t>
            </w:r>
          </w:p>
          <w:p w:rsidR="00D85CDB" w:rsidRPr="00A56C17" w:rsidRDefault="00D85CDB" w:rsidP="00D85CDB">
            <w:pPr>
              <w:pStyle w:val="Listparagraf"/>
              <w:numPr>
                <w:ilvl w:val="0"/>
                <w:numId w:val="19"/>
              </w:numPr>
              <w:spacing w:after="0" w:line="240" w:lineRule="auto"/>
              <w:jc w:val="both"/>
              <w:rPr>
                <w:rFonts w:cs="Calibri"/>
                <w:bCs/>
                <w:sz w:val="24"/>
                <w:szCs w:val="24"/>
                <w:lang w:eastAsia="fr-FR"/>
              </w:rPr>
            </w:pPr>
            <w:r w:rsidRPr="00A56C17">
              <w:rPr>
                <w:rFonts w:cs="Calibri"/>
                <w:bCs/>
                <w:sz w:val="24"/>
                <w:szCs w:val="24"/>
                <w:lang w:eastAsia="fr-FR"/>
              </w:rPr>
              <w:t>Angajamentul solicitantului că aceste suprafețe pe care se va amplasa tronsonul de drum nou aflate în afara perimetrului fondului forestier vor fi incluse în fondul forestier, prin schimbarea destinației, conform legii, până la emiterea ordinului de începere a lucrărilor.</w:t>
            </w:r>
          </w:p>
          <w:p w:rsidR="00D85CDB" w:rsidRPr="0073741C" w:rsidRDefault="00D85CDB" w:rsidP="00D85CDB">
            <w:pPr>
              <w:spacing w:after="0" w:line="240" w:lineRule="auto"/>
              <w:jc w:val="both"/>
              <w:rPr>
                <w:rFonts w:cs="Calibri"/>
                <w:bCs/>
                <w:sz w:val="24"/>
                <w:szCs w:val="24"/>
                <w:lang w:eastAsia="fr-FR"/>
              </w:rPr>
            </w:pPr>
          </w:p>
          <w:p w:rsidR="00D85CDB" w:rsidRDefault="00D85CDB" w:rsidP="00D85CDB">
            <w:pPr>
              <w:spacing w:after="0" w:line="240" w:lineRule="auto"/>
              <w:jc w:val="both"/>
              <w:rPr>
                <w:rFonts w:cs="Calibri"/>
                <w:bCs/>
                <w:sz w:val="24"/>
                <w:szCs w:val="24"/>
                <w:lang w:eastAsia="fr-FR"/>
              </w:rPr>
            </w:pPr>
          </w:p>
          <w:p w:rsidR="00D85CDB" w:rsidRDefault="00D85CDB" w:rsidP="00D85CDB">
            <w:pPr>
              <w:spacing w:after="0" w:line="240" w:lineRule="auto"/>
              <w:jc w:val="both"/>
              <w:rPr>
                <w:rFonts w:cs="Calibri"/>
                <w:bCs/>
                <w:sz w:val="24"/>
                <w:szCs w:val="24"/>
                <w:lang w:eastAsia="fr-FR"/>
              </w:rPr>
            </w:pPr>
          </w:p>
          <w:p w:rsidR="00D85CDB" w:rsidRDefault="00D85CDB" w:rsidP="00D85CDB">
            <w:pPr>
              <w:spacing w:after="0" w:line="240" w:lineRule="auto"/>
              <w:jc w:val="both"/>
              <w:rPr>
                <w:rFonts w:cs="Calibri"/>
                <w:bCs/>
                <w:sz w:val="24"/>
                <w:szCs w:val="24"/>
                <w:lang w:eastAsia="fr-FR"/>
              </w:rPr>
            </w:pPr>
          </w:p>
          <w:p w:rsidR="00D85CDB" w:rsidRDefault="00D85CDB" w:rsidP="00D85CDB">
            <w:pPr>
              <w:spacing w:after="0" w:line="240" w:lineRule="auto"/>
              <w:jc w:val="both"/>
              <w:rPr>
                <w:rFonts w:cs="Calibri"/>
                <w:bCs/>
                <w:sz w:val="24"/>
                <w:szCs w:val="24"/>
                <w:lang w:eastAsia="fr-FR"/>
              </w:rPr>
            </w:pPr>
          </w:p>
          <w:p w:rsidR="00D85CDB" w:rsidRDefault="00D85CDB" w:rsidP="00D85CDB">
            <w:pPr>
              <w:spacing w:after="0" w:line="240" w:lineRule="auto"/>
              <w:jc w:val="both"/>
              <w:rPr>
                <w:rFonts w:cs="Calibri"/>
                <w:bCs/>
                <w:sz w:val="24"/>
                <w:szCs w:val="24"/>
                <w:lang w:eastAsia="fr-FR"/>
              </w:rPr>
            </w:pPr>
          </w:p>
          <w:p w:rsidR="00D85CDB" w:rsidRDefault="00D85CDB" w:rsidP="00D85CDB">
            <w:pPr>
              <w:spacing w:after="0" w:line="240" w:lineRule="auto"/>
              <w:jc w:val="both"/>
              <w:rPr>
                <w:rFonts w:cs="Calibri"/>
                <w:bCs/>
                <w:sz w:val="24"/>
                <w:szCs w:val="24"/>
                <w:lang w:eastAsia="fr-FR"/>
              </w:rPr>
            </w:pPr>
          </w:p>
          <w:p w:rsidR="00D85CDB" w:rsidRDefault="00D85CDB" w:rsidP="00D85CDB">
            <w:pPr>
              <w:spacing w:after="0" w:line="240" w:lineRule="auto"/>
              <w:jc w:val="both"/>
              <w:rPr>
                <w:rFonts w:cs="Calibri"/>
                <w:bCs/>
                <w:sz w:val="24"/>
                <w:szCs w:val="24"/>
                <w:lang w:eastAsia="fr-FR"/>
              </w:rPr>
            </w:pPr>
          </w:p>
          <w:p w:rsidR="00D85CDB" w:rsidRDefault="00D85CDB" w:rsidP="00D85CDB">
            <w:pPr>
              <w:spacing w:after="0" w:line="240" w:lineRule="auto"/>
              <w:jc w:val="both"/>
              <w:rPr>
                <w:rFonts w:cs="Calibri"/>
                <w:bCs/>
                <w:sz w:val="24"/>
                <w:szCs w:val="24"/>
                <w:lang w:eastAsia="fr-FR"/>
              </w:rPr>
            </w:pPr>
          </w:p>
          <w:p w:rsidR="00D85CDB" w:rsidRDefault="00D85CDB" w:rsidP="00D85CDB">
            <w:pPr>
              <w:spacing w:after="0" w:line="240" w:lineRule="auto"/>
              <w:jc w:val="both"/>
              <w:rPr>
                <w:rFonts w:cs="Calibri"/>
                <w:bCs/>
                <w:sz w:val="24"/>
                <w:szCs w:val="24"/>
                <w:lang w:eastAsia="fr-FR"/>
              </w:rPr>
            </w:pPr>
          </w:p>
          <w:p w:rsidR="00D85CDB" w:rsidRDefault="00D85CDB" w:rsidP="00D85CDB">
            <w:pPr>
              <w:spacing w:after="0" w:line="240" w:lineRule="auto"/>
              <w:jc w:val="both"/>
              <w:rPr>
                <w:rFonts w:cs="Calibri"/>
                <w:bCs/>
                <w:sz w:val="24"/>
                <w:szCs w:val="24"/>
                <w:lang w:eastAsia="fr-FR"/>
              </w:rPr>
            </w:pPr>
          </w:p>
          <w:p w:rsidR="00D85CDB" w:rsidRPr="0073741C" w:rsidRDefault="00D85CDB" w:rsidP="00D85CDB">
            <w:pPr>
              <w:spacing w:after="0" w:line="240" w:lineRule="auto"/>
              <w:jc w:val="both"/>
              <w:rPr>
                <w:rFonts w:cs="Calibri"/>
                <w:b/>
                <w:bCs/>
                <w:sz w:val="24"/>
                <w:szCs w:val="24"/>
                <w:lang w:eastAsia="fr-FR"/>
              </w:rPr>
            </w:pPr>
            <w:r w:rsidRPr="0073741C">
              <w:rPr>
                <w:rFonts w:cs="Calibri"/>
                <w:b/>
                <w:bCs/>
                <w:sz w:val="24"/>
                <w:szCs w:val="24"/>
                <w:lang w:eastAsia="fr-FR"/>
              </w:rPr>
              <w:t>Pentru infrastructura de irigații:</w:t>
            </w:r>
          </w:p>
          <w:p w:rsidR="00D85CDB" w:rsidRPr="0073741C" w:rsidRDefault="00D85CDB" w:rsidP="00D85CDB">
            <w:pPr>
              <w:spacing w:after="0" w:line="240" w:lineRule="auto"/>
              <w:jc w:val="both"/>
              <w:rPr>
                <w:rFonts w:cs="Calibri"/>
                <w:color w:val="000000"/>
                <w:sz w:val="24"/>
                <w:szCs w:val="24"/>
              </w:rPr>
            </w:pPr>
            <w:r w:rsidRPr="0073741C">
              <w:rPr>
                <w:rFonts w:cs="Calibri"/>
                <w:sz w:val="24"/>
                <w:szCs w:val="24"/>
                <w:lang w:eastAsia="fr-FR"/>
              </w:rPr>
              <w:t>3. Protocol / proces verbal de transmitere a dreptului de proprietate/ folosinţă gratuită (pe o durată de minim 10 ani de la semnarea contractului de finanţare,</w:t>
            </w:r>
            <w:r w:rsidRPr="0073741C">
              <w:rPr>
                <w:rFonts w:cs="Calibri"/>
                <w:sz w:val="24"/>
                <w:szCs w:val="24"/>
              </w:rPr>
              <w:t xml:space="preserve"> şi după caz, </w:t>
            </w:r>
            <w:r w:rsidRPr="0073741C">
              <w:rPr>
                <w:rFonts w:cs="Calibri"/>
                <w:sz w:val="24"/>
                <w:szCs w:val="24"/>
                <w:lang w:eastAsia="fr-FR"/>
              </w:rPr>
              <w:t>declaraţie pe proprie răspundere prin care se angajează ca va prelungi protocolul/procesul verbal cu diferenţa de perioadă care să acopere perioada de 10 ani)  asupra infrastructurii de îmbunătăţiri funciare pe care o administrează organizaţia/federaţia pentru agricultorii de pe teritoriul acesteia (OUAI/FOUAI).</w:t>
            </w:r>
          </w:p>
          <w:p w:rsidR="00D85CDB" w:rsidRPr="0073741C" w:rsidRDefault="00D85CDB" w:rsidP="00D85CDB">
            <w:pPr>
              <w:spacing w:after="0" w:line="240" w:lineRule="auto"/>
              <w:jc w:val="both"/>
              <w:rPr>
                <w:rFonts w:cs="Calibri"/>
                <w:sz w:val="24"/>
                <w:szCs w:val="24"/>
                <w:lang w:eastAsia="fr-FR"/>
              </w:rPr>
            </w:pPr>
          </w:p>
          <w:p w:rsidR="00D85CDB" w:rsidRPr="0073741C" w:rsidRDefault="00D85CDB" w:rsidP="00D85CDB">
            <w:pPr>
              <w:spacing w:after="0" w:line="240" w:lineRule="auto"/>
              <w:jc w:val="both"/>
              <w:rPr>
                <w:rFonts w:cs="Calibri"/>
                <w:color w:val="000000"/>
                <w:sz w:val="24"/>
                <w:szCs w:val="24"/>
              </w:rPr>
            </w:pPr>
            <w:r w:rsidRPr="0073741C">
              <w:rPr>
                <w:rFonts w:cs="Calibri"/>
                <w:color w:val="000000"/>
                <w:sz w:val="24"/>
                <w:szCs w:val="24"/>
              </w:rPr>
              <w:t>Documente ce atestă dreptul de proprietate/</w:t>
            </w:r>
            <w:r>
              <w:rPr>
                <w:rFonts w:cs="Calibri"/>
                <w:color w:val="000000"/>
                <w:sz w:val="24"/>
                <w:szCs w:val="24"/>
              </w:rPr>
              <w:t xml:space="preserve"> </w:t>
            </w:r>
            <w:r w:rsidRPr="0073741C">
              <w:rPr>
                <w:rFonts w:cs="Calibri"/>
                <w:color w:val="000000"/>
                <w:sz w:val="24"/>
                <w:szCs w:val="24"/>
              </w:rPr>
              <w:t>folosinţă asupra terenului/ activului fizic aferent investitiei.</w:t>
            </w:r>
          </w:p>
          <w:p w:rsidR="00D85CDB" w:rsidRPr="0073741C" w:rsidRDefault="00D85CDB" w:rsidP="00D85CDB">
            <w:pPr>
              <w:widowControl w:val="0"/>
              <w:autoSpaceDE w:val="0"/>
              <w:autoSpaceDN w:val="0"/>
              <w:adjustRightInd w:val="0"/>
              <w:spacing w:after="0" w:line="240" w:lineRule="auto"/>
              <w:ind w:left="284"/>
              <w:contextualSpacing/>
              <w:jc w:val="both"/>
              <w:rPr>
                <w:rFonts w:cs="Calibri"/>
                <w:sz w:val="24"/>
                <w:szCs w:val="24"/>
              </w:rPr>
            </w:pPr>
          </w:p>
          <w:p w:rsidR="00D85CDB" w:rsidRPr="0073741C" w:rsidRDefault="00D85CDB" w:rsidP="00D85CDB">
            <w:pPr>
              <w:widowControl w:val="0"/>
              <w:tabs>
                <w:tab w:val="left" w:pos="800"/>
              </w:tabs>
              <w:autoSpaceDE w:val="0"/>
              <w:autoSpaceDN w:val="0"/>
              <w:adjustRightInd w:val="0"/>
              <w:spacing w:after="0" w:line="240" w:lineRule="auto"/>
              <w:ind w:left="-5" w:right="73"/>
              <w:contextualSpacing/>
              <w:jc w:val="both"/>
              <w:rPr>
                <w:rFonts w:cs="Calibri"/>
                <w:sz w:val="24"/>
                <w:szCs w:val="24"/>
                <w:lang w:eastAsia="fr-FR"/>
              </w:rPr>
            </w:pPr>
            <w:r w:rsidRPr="0073741C">
              <w:rPr>
                <w:rFonts w:cs="Calibri"/>
                <w:b/>
                <w:sz w:val="24"/>
                <w:szCs w:val="24"/>
                <w:lang w:eastAsia="fr-FR"/>
              </w:rPr>
              <w:t xml:space="preserve">Hotărârea Adunării generale a </w:t>
            </w:r>
            <w:r w:rsidRPr="0073741C">
              <w:rPr>
                <w:rFonts w:cs="Calibri"/>
                <w:b/>
                <w:sz w:val="24"/>
                <w:szCs w:val="24"/>
                <w:lang w:eastAsia="fr-FR"/>
              </w:rPr>
              <w:lastRenderedPageBreak/>
              <w:t>organizaţiei/</w:t>
            </w:r>
            <w:r>
              <w:rPr>
                <w:rFonts w:cs="Calibri"/>
                <w:b/>
                <w:sz w:val="24"/>
                <w:szCs w:val="24"/>
                <w:lang w:eastAsia="fr-FR"/>
              </w:rPr>
              <w:t xml:space="preserve"> </w:t>
            </w:r>
            <w:r w:rsidRPr="0073741C">
              <w:rPr>
                <w:rFonts w:cs="Calibri"/>
                <w:b/>
                <w:sz w:val="24"/>
                <w:szCs w:val="24"/>
                <w:lang w:eastAsia="fr-FR"/>
              </w:rPr>
              <w:t>reprezentanților organizațiilor membre ale federaţiei utilizatorilor de apă pentru irigaţii pentru investiţia solicitată</w:t>
            </w:r>
          </w:p>
          <w:p w:rsidR="00D85CDB" w:rsidRPr="0073741C" w:rsidRDefault="00D85CDB" w:rsidP="00D85CDB">
            <w:pPr>
              <w:widowControl w:val="0"/>
              <w:tabs>
                <w:tab w:val="left" w:pos="800"/>
              </w:tabs>
              <w:autoSpaceDE w:val="0"/>
              <w:autoSpaceDN w:val="0"/>
              <w:adjustRightInd w:val="0"/>
              <w:spacing w:after="0" w:line="240" w:lineRule="auto"/>
              <w:ind w:left="360" w:right="73"/>
              <w:contextualSpacing/>
              <w:jc w:val="both"/>
              <w:rPr>
                <w:rFonts w:cs="Calibri"/>
                <w:sz w:val="24"/>
                <w:szCs w:val="24"/>
              </w:rPr>
            </w:pPr>
          </w:p>
          <w:p w:rsidR="00D85CDB" w:rsidRPr="0073741C" w:rsidRDefault="00D85CDB" w:rsidP="00D85CDB">
            <w:pPr>
              <w:widowControl w:val="0"/>
              <w:tabs>
                <w:tab w:val="left" w:pos="800"/>
              </w:tabs>
              <w:autoSpaceDE w:val="0"/>
              <w:autoSpaceDN w:val="0"/>
              <w:adjustRightInd w:val="0"/>
              <w:spacing w:after="0" w:line="240" w:lineRule="auto"/>
              <w:ind w:right="73"/>
              <w:jc w:val="both"/>
              <w:rPr>
                <w:rFonts w:cs="Calibri"/>
                <w:color w:val="000000"/>
                <w:sz w:val="24"/>
                <w:szCs w:val="24"/>
              </w:rPr>
            </w:pPr>
            <w:r w:rsidRPr="0073741C">
              <w:rPr>
                <w:rFonts w:cs="Calibri"/>
                <w:color w:val="000000"/>
                <w:sz w:val="24"/>
                <w:szCs w:val="24"/>
              </w:rPr>
              <w:t>Document privind înregistrarea solicitantului în Registrul Naţional al Organizaţiilor de Îmbunatăţiri Funciare.</w:t>
            </w:r>
          </w:p>
          <w:p w:rsidR="00D85CDB" w:rsidRPr="0073741C" w:rsidRDefault="00D85CDB" w:rsidP="00D85CDB">
            <w:pPr>
              <w:widowControl w:val="0"/>
              <w:tabs>
                <w:tab w:val="left" w:pos="800"/>
              </w:tabs>
              <w:autoSpaceDE w:val="0"/>
              <w:autoSpaceDN w:val="0"/>
              <w:adjustRightInd w:val="0"/>
              <w:spacing w:after="0" w:line="240" w:lineRule="auto"/>
              <w:ind w:right="73"/>
              <w:jc w:val="both"/>
              <w:rPr>
                <w:rFonts w:cs="Calibri"/>
                <w:color w:val="000000"/>
                <w:sz w:val="24"/>
                <w:szCs w:val="24"/>
              </w:rPr>
            </w:pPr>
          </w:p>
          <w:p w:rsidR="00D85CDB" w:rsidRPr="0073741C" w:rsidRDefault="00D85CDB" w:rsidP="00D85CDB">
            <w:pPr>
              <w:widowControl w:val="0"/>
              <w:tabs>
                <w:tab w:val="left" w:pos="800"/>
              </w:tabs>
              <w:autoSpaceDE w:val="0"/>
              <w:autoSpaceDN w:val="0"/>
              <w:adjustRightInd w:val="0"/>
              <w:spacing w:after="0" w:line="240" w:lineRule="auto"/>
              <w:ind w:right="73"/>
              <w:jc w:val="both"/>
              <w:rPr>
                <w:rFonts w:cs="Calibri"/>
                <w:color w:val="000000"/>
                <w:sz w:val="24"/>
                <w:szCs w:val="24"/>
              </w:rPr>
            </w:pPr>
          </w:p>
          <w:p w:rsidR="00D85CDB" w:rsidRPr="0073741C" w:rsidRDefault="00D85CDB" w:rsidP="00D85CDB">
            <w:pPr>
              <w:widowControl w:val="0"/>
              <w:tabs>
                <w:tab w:val="left" w:pos="800"/>
              </w:tabs>
              <w:autoSpaceDE w:val="0"/>
              <w:autoSpaceDN w:val="0"/>
              <w:adjustRightInd w:val="0"/>
              <w:spacing w:after="0" w:line="240" w:lineRule="auto"/>
              <w:ind w:right="73"/>
              <w:jc w:val="both"/>
              <w:rPr>
                <w:rFonts w:cs="Calibri"/>
                <w:color w:val="000000"/>
                <w:sz w:val="24"/>
                <w:szCs w:val="24"/>
              </w:rPr>
            </w:pPr>
          </w:p>
          <w:p w:rsidR="00D85CDB" w:rsidRPr="0073741C" w:rsidRDefault="00D85CDB" w:rsidP="00D85CDB">
            <w:pPr>
              <w:widowControl w:val="0"/>
              <w:tabs>
                <w:tab w:val="left" w:pos="800"/>
              </w:tabs>
              <w:autoSpaceDE w:val="0"/>
              <w:autoSpaceDN w:val="0"/>
              <w:adjustRightInd w:val="0"/>
              <w:spacing w:after="0" w:line="240" w:lineRule="auto"/>
              <w:ind w:right="73"/>
              <w:jc w:val="both"/>
              <w:rPr>
                <w:rFonts w:cs="Calibri"/>
                <w:color w:val="000000"/>
                <w:sz w:val="24"/>
                <w:szCs w:val="24"/>
              </w:rPr>
            </w:pPr>
          </w:p>
          <w:p w:rsidR="00D85CDB" w:rsidRPr="0073741C" w:rsidRDefault="00D85CDB" w:rsidP="00D85CDB">
            <w:pPr>
              <w:widowControl w:val="0"/>
              <w:tabs>
                <w:tab w:val="left" w:pos="800"/>
              </w:tabs>
              <w:autoSpaceDE w:val="0"/>
              <w:autoSpaceDN w:val="0"/>
              <w:adjustRightInd w:val="0"/>
              <w:spacing w:after="0" w:line="240" w:lineRule="auto"/>
              <w:ind w:right="73"/>
              <w:jc w:val="both"/>
              <w:rPr>
                <w:rFonts w:cs="Calibri"/>
                <w:color w:val="000000"/>
                <w:sz w:val="24"/>
                <w:szCs w:val="24"/>
              </w:rPr>
            </w:pPr>
          </w:p>
          <w:p w:rsidR="00D85CDB" w:rsidRPr="0073741C" w:rsidRDefault="00D85CDB" w:rsidP="00D85CDB">
            <w:pPr>
              <w:widowControl w:val="0"/>
              <w:tabs>
                <w:tab w:val="left" w:pos="800"/>
              </w:tabs>
              <w:autoSpaceDE w:val="0"/>
              <w:autoSpaceDN w:val="0"/>
              <w:adjustRightInd w:val="0"/>
              <w:spacing w:after="0" w:line="240" w:lineRule="auto"/>
              <w:ind w:right="73"/>
              <w:jc w:val="both"/>
              <w:rPr>
                <w:rFonts w:cs="Calibri"/>
                <w:color w:val="000000"/>
                <w:sz w:val="24"/>
                <w:szCs w:val="24"/>
              </w:rPr>
            </w:pPr>
          </w:p>
          <w:p w:rsidR="00D85CDB" w:rsidRPr="0073741C" w:rsidRDefault="00D85CDB" w:rsidP="00D85CDB">
            <w:pPr>
              <w:widowControl w:val="0"/>
              <w:tabs>
                <w:tab w:val="left" w:pos="800"/>
              </w:tabs>
              <w:autoSpaceDE w:val="0"/>
              <w:autoSpaceDN w:val="0"/>
              <w:adjustRightInd w:val="0"/>
              <w:spacing w:after="0" w:line="240" w:lineRule="auto"/>
              <w:ind w:right="73"/>
              <w:jc w:val="both"/>
              <w:rPr>
                <w:rFonts w:cs="Calibri"/>
                <w:color w:val="000000"/>
                <w:sz w:val="24"/>
                <w:szCs w:val="24"/>
              </w:rPr>
            </w:pPr>
          </w:p>
          <w:p w:rsidR="00D85CDB" w:rsidRPr="0073741C" w:rsidRDefault="00D85CDB" w:rsidP="00D85CDB">
            <w:pPr>
              <w:widowControl w:val="0"/>
              <w:tabs>
                <w:tab w:val="left" w:pos="800"/>
              </w:tabs>
              <w:autoSpaceDE w:val="0"/>
              <w:autoSpaceDN w:val="0"/>
              <w:adjustRightInd w:val="0"/>
              <w:spacing w:after="0" w:line="240" w:lineRule="auto"/>
              <w:ind w:right="73"/>
              <w:jc w:val="both"/>
              <w:rPr>
                <w:rFonts w:cs="Calibri"/>
                <w:color w:val="000000"/>
                <w:sz w:val="24"/>
                <w:szCs w:val="24"/>
              </w:rPr>
            </w:pPr>
          </w:p>
          <w:p w:rsidR="00D85CDB" w:rsidRPr="0073741C" w:rsidRDefault="00D85CDB" w:rsidP="00D85CDB">
            <w:pPr>
              <w:widowControl w:val="0"/>
              <w:tabs>
                <w:tab w:val="left" w:pos="800"/>
              </w:tabs>
              <w:autoSpaceDE w:val="0"/>
              <w:autoSpaceDN w:val="0"/>
              <w:adjustRightInd w:val="0"/>
              <w:spacing w:after="0" w:line="240" w:lineRule="auto"/>
              <w:ind w:right="73"/>
              <w:jc w:val="both"/>
              <w:rPr>
                <w:rFonts w:cs="Calibri"/>
                <w:b/>
                <w:color w:val="000000"/>
                <w:sz w:val="24"/>
                <w:szCs w:val="24"/>
              </w:rPr>
            </w:pPr>
            <w:r w:rsidRPr="0073741C">
              <w:rPr>
                <w:rFonts w:cs="Calibri"/>
                <w:b/>
                <w:color w:val="000000"/>
                <w:sz w:val="24"/>
                <w:szCs w:val="24"/>
              </w:rPr>
              <w:t>Pentru infrastructura socială, educațională, obiective de patrimoniu:</w:t>
            </w:r>
          </w:p>
          <w:p w:rsidR="00D85CDB" w:rsidRPr="0073741C" w:rsidRDefault="00D85CDB" w:rsidP="00D85CDB">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Studiul de Fezabilitate/Documentatia de avizare pentru Lucrari de Interventii</w:t>
            </w:r>
          </w:p>
          <w:p w:rsidR="00D85CDB" w:rsidRPr="0073741C" w:rsidRDefault="00D85CDB" w:rsidP="00D85CDB">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si</w:t>
            </w:r>
          </w:p>
          <w:p w:rsidR="00D85CDB" w:rsidRPr="0073741C" w:rsidRDefault="00D85CDB" w:rsidP="00D85CDB">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Inventarul bunurilor ce aparţin domeniului public al comunei/comunelor, întocmit conform legislaţiei în vigoare privind proprietatea publică şi regimul juridic al acesteia, atestat prin Hotărâre a Guvernului şi publicat în Monitorul Oficial al României (copie după Monitorul Oficial)</w:t>
            </w:r>
          </w:p>
          <w:p w:rsidR="00D85CDB" w:rsidRPr="0073741C" w:rsidRDefault="00D85CDB" w:rsidP="00D85CDB">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și</w:t>
            </w:r>
          </w:p>
          <w:p w:rsidR="00D85CDB" w:rsidRPr="0073741C" w:rsidRDefault="00D85CDB" w:rsidP="00D85CDB">
            <w:pPr>
              <w:tabs>
                <w:tab w:val="left" w:pos="1440"/>
              </w:tabs>
              <w:spacing w:after="0" w:line="240" w:lineRule="auto"/>
              <w:jc w:val="both"/>
              <w:rPr>
                <w:rFonts w:eastAsia="Times New Roman" w:cs="Calibri"/>
                <w:noProof/>
                <w:sz w:val="24"/>
                <w:szCs w:val="24"/>
                <w:lang w:eastAsia="ro-RO"/>
              </w:rPr>
            </w:pPr>
            <w:r w:rsidRPr="0073741C">
              <w:rPr>
                <w:rFonts w:eastAsia="Times New Roman" w:cs="Calibri"/>
                <w:noProof/>
                <w:sz w:val="24"/>
                <w:szCs w:val="24"/>
                <w:lang w:eastAsia="ro-RO"/>
              </w:rPr>
              <w:t xml:space="preserve">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w:t>
            </w:r>
            <w:r w:rsidRPr="0073741C">
              <w:rPr>
                <w:rFonts w:eastAsia="Times New Roman" w:cs="Calibri"/>
                <w:i/>
                <w:spacing w:val="-2"/>
                <w:sz w:val="24"/>
                <w:szCs w:val="24"/>
                <w:lang w:eastAsia="ro-RO"/>
              </w:rPr>
              <w:t xml:space="preserve">în privinţa supunerii acesteia  </w:t>
            </w:r>
            <w:r w:rsidRPr="0073741C">
              <w:rPr>
                <w:rFonts w:eastAsia="Times New Roman" w:cs="Calibri"/>
                <w:noProof/>
                <w:sz w:val="24"/>
                <w:szCs w:val="24"/>
                <w:lang w:eastAsia="ro-RO"/>
              </w:rPr>
              <w:t xml:space="preserve">controlului de legalitate al Prefectului, în condiţiile legii (este suficientă prezentarea </w:t>
            </w:r>
            <w:r w:rsidRPr="0073741C">
              <w:rPr>
                <w:rFonts w:eastAsia="Times New Roman" w:cs="Calibri"/>
                <w:noProof/>
                <w:sz w:val="24"/>
                <w:szCs w:val="24"/>
                <w:lang w:eastAsia="ro-RO"/>
              </w:rPr>
              <w:lastRenderedPageBreak/>
              <w:t>adresei de înaintare către instituţia prefectului pentru controlul de legalitate).</w:t>
            </w:r>
          </w:p>
          <w:p w:rsidR="00D85CDB" w:rsidRPr="0073741C" w:rsidRDefault="00D85CDB" w:rsidP="00D85CDB">
            <w:pPr>
              <w:tabs>
                <w:tab w:val="left" w:pos="1440"/>
              </w:tabs>
              <w:spacing w:after="0" w:line="240" w:lineRule="auto"/>
              <w:jc w:val="both"/>
              <w:rPr>
                <w:rFonts w:eastAsia="Times New Roman" w:cs="Calibri"/>
                <w:noProof/>
                <w:sz w:val="24"/>
                <w:szCs w:val="24"/>
                <w:lang w:eastAsia="ro-RO"/>
              </w:rPr>
            </w:pPr>
            <w:r w:rsidRPr="0073741C">
              <w:rPr>
                <w:rFonts w:eastAsia="Times New Roman" w:cs="Calibri"/>
                <w:noProof/>
                <w:sz w:val="24"/>
                <w:szCs w:val="24"/>
                <w:lang w:eastAsia="ro-RO"/>
              </w:rPr>
              <w:t>sau</w:t>
            </w:r>
          </w:p>
          <w:p w:rsidR="00D85CDB" w:rsidRPr="0073741C" w:rsidRDefault="00D85CDB" w:rsidP="00D85CDB">
            <w:pPr>
              <w:tabs>
                <w:tab w:val="left" w:pos="1440"/>
              </w:tabs>
              <w:spacing w:after="0" w:line="240" w:lineRule="auto"/>
              <w:jc w:val="both"/>
              <w:rPr>
                <w:rFonts w:eastAsia="Times New Roman" w:cs="Calibri"/>
                <w:noProof/>
                <w:sz w:val="24"/>
                <w:szCs w:val="24"/>
                <w:lang w:eastAsia="ro-RO"/>
              </w:rPr>
            </w:pPr>
            <w:r w:rsidRPr="0073741C">
              <w:rPr>
                <w:rFonts w:eastAsia="Times New Roman" w:cs="Calibri"/>
                <w:noProof/>
                <w:sz w:val="24"/>
                <w:szCs w:val="24"/>
                <w:lang w:eastAsia="ro-RO"/>
              </w:rPr>
              <w:t>avizul administratorului terenului aparţinând domeniului public, altul decat cel administrat de primarie (dacă este cazul)</w:t>
            </w:r>
          </w:p>
          <w:p w:rsidR="00D85CDB" w:rsidRPr="0073741C" w:rsidRDefault="00D85CDB" w:rsidP="00D85CDB">
            <w:pPr>
              <w:tabs>
                <w:tab w:val="left" w:pos="1440"/>
              </w:tabs>
              <w:spacing w:after="0" w:line="240" w:lineRule="auto"/>
              <w:jc w:val="both"/>
              <w:rPr>
                <w:rFonts w:eastAsia="Times New Roman" w:cs="Calibri"/>
                <w:noProof/>
                <w:sz w:val="24"/>
                <w:szCs w:val="24"/>
                <w:lang w:eastAsia="ro-RO"/>
              </w:rPr>
            </w:pPr>
          </w:p>
          <w:p w:rsidR="00D85CDB" w:rsidRPr="0073741C" w:rsidRDefault="00D85CDB" w:rsidP="00D85CDB">
            <w:pPr>
              <w:tabs>
                <w:tab w:val="left" w:pos="1440"/>
              </w:tabs>
              <w:spacing w:after="0" w:line="240" w:lineRule="auto"/>
              <w:jc w:val="both"/>
              <w:rPr>
                <w:rFonts w:eastAsia="Times New Roman" w:cs="Calibri"/>
                <w:noProof/>
                <w:sz w:val="24"/>
                <w:szCs w:val="24"/>
                <w:lang w:eastAsia="ro-RO"/>
              </w:rPr>
            </w:pPr>
            <w:r w:rsidRPr="0073741C">
              <w:rPr>
                <w:rFonts w:eastAsia="Times New Roman" w:cs="Calibri"/>
                <w:noProof/>
                <w:sz w:val="24"/>
                <w:szCs w:val="24"/>
                <w:lang w:eastAsia="ro-RO"/>
              </w:rPr>
              <w:t>Pentru ONG-uri</w:t>
            </w:r>
          </w:p>
          <w:p w:rsidR="00D85CDB" w:rsidRPr="0073741C" w:rsidRDefault="00D85CDB" w:rsidP="00D85CDB">
            <w:pPr>
              <w:widowControl w:val="0"/>
              <w:tabs>
                <w:tab w:val="left" w:pos="800"/>
              </w:tabs>
              <w:autoSpaceDE w:val="0"/>
              <w:autoSpaceDN w:val="0"/>
              <w:adjustRightInd w:val="0"/>
              <w:spacing w:after="0" w:line="240" w:lineRule="auto"/>
              <w:ind w:right="73"/>
              <w:jc w:val="both"/>
              <w:rPr>
                <w:rFonts w:cs="Calibri"/>
                <w:noProof/>
                <w:sz w:val="24"/>
                <w:szCs w:val="24"/>
                <w:lang w:eastAsia="ro-RO"/>
              </w:rPr>
            </w:pPr>
            <w:r w:rsidRPr="0073741C">
              <w:rPr>
                <w:rFonts w:eastAsia="Times New Roman" w:cs="Calibri"/>
                <w:noProof/>
                <w:sz w:val="24"/>
                <w:szCs w:val="24"/>
                <w:lang w:eastAsia="ro-RO"/>
              </w:rPr>
              <w:t>Documente doveditoare de către ONG-uri privind dreptul de proprietate / dreptul de uz, uzufruct, superficie, servitute /administrare pe o perioadă de 10 ani, asupra bunurilor imobile la care se vor efectua lucrări, conform cererii de finanţare</w:t>
            </w:r>
            <w:r w:rsidRPr="0073741C">
              <w:rPr>
                <w:rFonts w:cs="Calibri"/>
                <w:noProof/>
                <w:sz w:val="24"/>
                <w:szCs w:val="24"/>
                <w:lang w:eastAsia="ro-RO"/>
              </w:rPr>
              <w:t>.</w:t>
            </w:r>
          </w:p>
          <w:p w:rsidR="00D85CDB" w:rsidRPr="0073741C" w:rsidRDefault="00D85CDB" w:rsidP="00D85CDB">
            <w:pPr>
              <w:widowControl w:val="0"/>
              <w:tabs>
                <w:tab w:val="left" w:pos="800"/>
              </w:tabs>
              <w:autoSpaceDE w:val="0"/>
              <w:autoSpaceDN w:val="0"/>
              <w:adjustRightInd w:val="0"/>
              <w:spacing w:after="0" w:line="240" w:lineRule="auto"/>
              <w:ind w:right="73"/>
              <w:jc w:val="both"/>
              <w:rPr>
                <w:rFonts w:cs="Calibri"/>
                <w:color w:val="000000"/>
                <w:sz w:val="24"/>
                <w:szCs w:val="24"/>
              </w:rPr>
            </w:pPr>
          </w:p>
        </w:tc>
        <w:tc>
          <w:tcPr>
            <w:tcW w:w="2647" w:type="pct"/>
            <w:tcBorders>
              <w:top w:val="single" w:sz="4" w:space="0" w:color="auto"/>
              <w:left w:val="single" w:sz="4" w:space="0" w:color="auto"/>
              <w:bottom w:val="single" w:sz="4" w:space="0" w:color="auto"/>
              <w:right w:val="single" w:sz="4" w:space="0" w:color="auto"/>
            </w:tcBorders>
            <w:hideMark/>
          </w:tcPr>
          <w:p w:rsidR="00D85CDB" w:rsidRPr="0073741C" w:rsidRDefault="00D85CDB" w:rsidP="00D85CDB">
            <w:pPr>
              <w:spacing w:after="0" w:line="240" w:lineRule="auto"/>
              <w:jc w:val="both"/>
              <w:rPr>
                <w:rFonts w:cs="Calibri"/>
                <w:b/>
                <w:color w:val="000000"/>
                <w:sz w:val="24"/>
                <w:szCs w:val="24"/>
              </w:rPr>
            </w:pPr>
            <w:r w:rsidRPr="0073741C">
              <w:rPr>
                <w:rFonts w:cs="Calibri"/>
                <w:b/>
                <w:color w:val="000000"/>
                <w:sz w:val="24"/>
                <w:szCs w:val="24"/>
              </w:rPr>
              <w:lastRenderedPageBreak/>
              <w:t>Pentru infrastructura agricolă:</w:t>
            </w:r>
          </w:p>
          <w:p w:rsidR="00D85CDB" w:rsidRPr="0073741C" w:rsidRDefault="00D85CDB" w:rsidP="00D85CDB">
            <w:pPr>
              <w:spacing w:after="0" w:line="240" w:lineRule="auto"/>
              <w:jc w:val="both"/>
              <w:rPr>
                <w:rFonts w:cs="Calibri"/>
                <w:bCs/>
                <w:sz w:val="24"/>
                <w:szCs w:val="24"/>
                <w:lang w:val="es-ES"/>
              </w:rPr>
            </w:pPr>
            <w:r w:rsidRPr="0073741C">
              <w:rPr>
                <w:rFonts w:cs="Calibri"/>
                <w:sz w:val="24"/>
                <w:szCs w:val="24"/>
                <w:lang w:val="it-IT"/>
              </w:rPr>
              <w:t xml:space="preserve">Expertul verifică în Inventarul bunurilor domeniului public daca </w:t>
            </w:r>
            <w:r w:rsidRPr="0073741C">
              <w:rPr>
                <w:rFonts w:cs="Calibri"/>
                <w:bCs/>
                <w:sz w:val="24"/>
                <w:szCs w:val="24"/>
                <w:lang w:val="es-ES"/>
              </w:rPr>
              <w:t xml:space="preserve">terenul pe care se amplasează proiectul sau drumul de exploatare agricolă care se modernizează este înregistrat în inventarul bunurilor care apațin domeniului public. În situaţia în care în inventarul publicat în Monitorul Oficial al României </w:t>
            </w:r>
            <w:r w:rsidRPr="0073741C">
              <w:rPr>
                <w:rFonts w:cs="Calibri"/>
                <w:sz w:val="24"/>
                <w:szCs w:val="24"/>
              </w:rPr>
              <w:t>drumurile de exploatare agricolă care fac obiectul proiectului nu sunt incluse în domeniul public, sunt incluse într-o poziţie globală sau nu sunt clasificate,</w:t>
            </w:r>
            <w:r w:rsidRPr="0073741C">
              <w:rPr>
                <w:rFonts w:cs="Calibri"/>
                <w:bCs/>
                <w:sz w:val="24"/>
                <w:szCs w:val="24"/>
                <w:lang w:val="es-ES"/>
              </w:rPr>
              <w:t xml:space="preserve"> expertul verifică în documentul HCL legalitatea modificărilor/ completărilor efectuate şi dacă prin acestea se dovedeşte că terenul sau drumurile care fac obiectul proiectului aparţin domeniului public.</w:t>
            </w:r>
          </w:p>
          <w:p w:rsidR="00D85CDB" w:rsidRPr="0073741C" w:rsidRDefault="00D85CDB" w:rsidP="00D85CDB">
            <w:pPr>
              <w:spacing w:after="0" w:line="240" w:lineRule="auto"/>
              <w:jc w:val="both"/>
              <w:rPr>
                <w:rFonts w:cs="Calibri"/>
                <w:bCs/>
                <w:sz w:val="24"/>
                <w:szCs w:val="24"/>
                <w:lang w:val="es-ES"/>
              </w:rPr>
            </w:pPr>
            <w:r w:rsidRPr="0073741C">
              <w:rPr>
                <w:rFonts w:cs="Calibri"/>
                <w:bCs/>
                <w:sz w:val="24"/>
                <w:szCs w:val="24"/>
                <w:lang w:val="es-ES"/>
              </w:rPr>
              <w:t xml:space="preserve">Dacă HCL include alte modificări decât cele acceptate, criteriul de eligibilitate nu este îndeplinit.    </w:t>
            </w:r>
          </w:p>
          <w:p w:rsidR="00D85CDB" w:rsidRPr="0073741C" w:rsidRDefault="00D85CDB" w:rsidP="00D85CDB">
            <w:pPr>
              <w:spacing w:after="0" w:line="240" w:lineRule="auto"/>
              <w:jc w:val="both"/>
              <w:rPr>
                <w:rFonts w:cs="Calibri"/>
                <w:bCs/>
                <w:sz w:val="24"/>
                <w:szCs w:val="24"/>
                <w:lang w:val="es-ES"/>
              </w:rPr>
            </w:pPr>
            <w:r w:rsidRPr="0073741C">
              <w:rPr>
                <w:rFonts w:cs="Calibri"/>
                <w:bCs/>
                <w:sz w:val="24"/>
                <w:szCs w:val="24"/>
                <w:lang w:val="es-ES"/>
              </w:rPr>
              <w:t>Pentru HCL este suficientă prezentarea adresei de înaintare către instituţia Prefectului pentru controlul de legalitate.</w:t>
            </w:r>
          </w:p>
          <w:p w:rsidR="00D85CDB" w:rsidRPr="0073741C" w:rsidRDefault="00D85CDB" w:rsidP="00D85CDB">
            <w:pPr>
              <w:spacing w:after="0" w:line="240" w:lineRule="auto"/>
              <w:jc w:val="both"/>
              <w:rPr>
                <w:rFonts w:cs="Calibri"/>
                <w:bCs/>
                <w:sz w:val="24"/>
                <w:szCs w:val="24"/>
                <w:lang w:val="es-ES"/>
              </w:rPr>
            </w:pPr>
            <w:r w:rsidRPr="0073741C">
              <w:rPr>
                <w:rFonts w:cs="Calibri"/>
                <w:bCs/>
                <w:sz w:val="24"/>
                <w:szCs w:val="24"/>
                <w:lang w:val="es-ES"/>
              </w:rPr>
              <w:t>Drumurile de exploatare agricolă care au fost reclasificate din drumuri publice (comunale, vicinale, străzi) nu sunt eligibile dacă inventarul    bunurilor ce aparțin domeniului public astfel modificat nu este aprobat prin Hotărâre a Guvernului.</w:t>
            </w:r>
          </w:p>
          <w:p w:rsidR="00D85CDB" w:rsidRPr="0073741C" w:rsidRDefault="00D85CDB" w:rsidP="00D85CDB">
            <w:pPr>
              <w:spacing w:after="0" w:line="240" w:lineRule="auto"/>
              <w:jc w:val="both"/>
              <w:rPr>
                <w:rFonts w:cs="Calibri"/>
                <w:bCs/>
                <w:sz w:val="24"/>
                <w:szCs w:val="24"/>
                <w:lang w:val="es-ES"/>
              </w:rPr>
            </w:pPr>
          </w:p>
          <w:p w:rsidR="00D85CDB" w:rsidRPr="0073741C" w:rsidRDefault="00D85CDB" w:rsidP="00D85CDB">
            <w:pPr>
              <w:spacing w:after="0" w:line="240" w:lineRule="auto"/>
              <w:jc w:val="both"/>
              <w:rPr>
                <w:rFonts w:cs="Calibri"/>
                <w:bCs/>
                <w:sz w:val="24"/>
                <w:szCs w:val="24"/>
                <w:lang w:val="es-ES"/>
              </w:rPr>
            </w:pPr>
          </w:p>
          <w:p w:rsidR="00D85CDB" w:rsidRPr="0073741C" w:rsidRDefault="00D85CDB" w:rsidP="00D85CDB">
            <w:pPr>
              <w:spacing w:after="0" w:line="240" w:lineRule="auto"/>
              <w:jc w:val="both"/>
              <w:rPr>
                <w:rFonts w:cs="Calibri"/>
                <w:b/>
                <w:sz w:val="24"/>
                <w:szCs w:val="24"/>
                <w:lang w:eastAsia="fr-FR"/>
              </w:rPr>
            </w:pPr>
            <w:r w:rsidRPr="0073741C">
              <w:rPr>
                <w:rFonts w:cs="Calibri"/>
                <w:b/>
                <w:sz w:val="24"/>
                <w:szCs w:val="24"/>
                <w:lang w:eastAsia="fr-FR"/>
              </w:rPr>
              <w:t>Pentru infrastructura silvică:</w:t>
            </w:r>
          </w:p>
          <w:p w:rsidR="00D85CDB" w:rsidRPr="0073741C" w:rsidRDefault="00D85CDB" w:rsidP="00D85CDB">
            <w:pPr>
              <w:spacing w:after="0" w:line="240" w:lineRule="auto"/>
              <w:jc w:val="both"/>
              <w:rPr>
                <w:rFonts w:cs="Calibri"/>
                <w:color w:val="000000"/>
                <w:sz w:val="24"/>
                <w:szCs w:val="24"/>
              </w:rPr>
            </w:pPr>
            <w:r w:rsidRPr="0073741C">
              <w:rPr>
                <w:rFonts w:cs="Calibri"/>
                <w:b/>
                <w:sz w:val="24"/>
                <w:szCs w:val="24"/>
                <w:lang w:val="it-IT"/>
              </w:rPr>
              <w:t xml:space="preserve">Pentru beneficiarii prezentei scheme </w:t>
            </w:r>
            <w:r w:rsidRPr="0073741C">
              <w:rPr>
                <w:rFonts w:cs="Calibri"/>
                <w:sz w:val="24"/>
                <w:szCs w:val="24"/>
                <w:lang w:val="it-IT"/>
              </w:rPr>
              <w:t xml:space="preserve">expertul verifică </w:t>
            </w:r>
            <w:r w:rsidRPr="0073741C">
              <w:rPr>
                <w:rFonts w:cs="Calibri"/>
                <w:color w:val="000000"/>
                <w:sz w:val="24"/>
                <w:szCs w:val="24"/>
              </w:rPr>
              <w:t>dacă documentele de proprietate/</w:t>
            </w:r>
            <w:r>
              <w:rPr>
                <w:rFonts w:cs="Calibri"/>
                <w:color w:val="000000"/>
                <w:sz w:val="24"/>
                <w:szCs w:val="24"/>
              </w:rPr>
              <w:t xml:space="preserve"> </w:t>
            </w:r>
            <w:r w:rsidRPr="0073741C">
              <w:rPr>
                <w:rFonts w:cs="Calibri"/>
                <w:color w:val="000000"/>
                <w:sz w:val="24"/>
                <w:szCs w:val="24"/>
              </w:rPr>
              <w:t xml:space="preserve">administrare (în cazul RNP) asupra terenului din fond forestier sunt emise pe numele proprietarului/solicitantului și dacă terenul pe care este amplasată investiția aparține acestora (sau este în administrarea acestuia în cazul RNP). </w:t>
            </w:r>
          </w:p>
          <w:p w:rsidR="00D85CDB" w:rsidRPr="0073741C" w:rsidRDefault="00D85CDB" w:rsidP="00D85CDB">
            <w:pPr>
              <w:spacing w:after="0" w:line="240" w:lineRule="auto"/>
              <w:jc w:val="both"/>
              <w:rPr>
                <w:rFonts w:cs="Calibri"/>
                <w:color w:val="000000"/>
                <w:sz w:val="24"/>
                <w:szCs w:val="24"/>
              </w:rPr>
            </w:pPr>
            <w:r w:rsidRPr="0073741C">
              <w:rPr>
                <w:rFonts w:cs="Calibri"/>
                <w:b/>
                <w:sz w:val="24"/>
                <w:szCs w:val="24"/>
                <w:lang w:val="it-IT"/>
              </w:rPr>
              <w:t xml:space="preserve">Pentru persoanele juridice proprietari privați de pădure, </w:t>
            </w:r>
            <w:r w:rsidRPr="0073741C">
              <w:rPr>
                <w:rFonts w:cs="Calibri"/>
                <w:sz w:val="24"/>
                <w:szCs w:val="24"/>
              </w:rPr>
              <w:t>asociaţii de proprietari de pădure</w:t>
            </w:r>
            <w:r w:rsidRPr="0073741C">
              <w:rPr>
                <w:rFonts w:cs="Calibri"/>
                <w:b/>
                <w:sz w:val="24"/>
                <w:szCs w:val="24"/>
                <w:lang w:val="it-IT"/>
              </w:rPr>
              <w:t xml:space="preserve"> constituite conform legii e</w:t>
            </w:r>
            <w:r w:rsidRPr="0073741C">
              <w:rPr>
                <w:rFonts w:cs="Calibri"/>
                <w:sz w:val="24"/>
                <w:szCs w:val="24"/>
                <w:lang w:val="it-IT"/>
              </w:rPr>
              <w:t xml:space="preserve">xpertul verifică </w:t>
            </w:r>
            <w:r w:rsidRPr="0073741C">
              <w:rPr>
                <w:rFonts w:cs="Calibri"/>
                <w:color w:val="000000"/>
                <w:sz w:val="24"/>
                <w:szCs w:val="24"/>
              </w:rPr>
              <w:t>dacă bunul care face obiectul modernizării este cuprins în proprietatea acestora.</w:t>
            </w:r>
          </w:p>
          <w:p w:rsidR="00D85CDB" w:rsidRPr="0073741C" w:rsidRDefault="00D85CDB" w:rsidP="00D85CDB">
            <w:pPr>
              <w:spacing w:after="0" w:line="240" w:lineRule="auto"/>
              <w:jc w:val="both"/>
              <w:rPr>
                <w:rFonts w:cs="Calibri"/>
                <w:color w:val="000000"/>
                <w:sz w:val="24"/>
                <w:szCs w:val="24"/>
              </w:rPr>
            </w:pPr>
            <w:r w:rsidRPr="0073741C">
              <w:rPr>
                <w:rFonts w:cs="Calibri"/>
                <w:color w:val="000000"/>
                <w:sz w:val="24"/>
                <w:szCs w:val="24"/>
              </w:rPr>
              <w:t xml:space="preserve">Pentru </w:t>
            </w:r>
            <w:r w:rsidRPr="0073741C">
              <w:rPr>
                <w:rFonts w:cs="Calibri"/>
                <w:b/>
                <w:sz w:val="24"/>
                <w:szCs w:val="24"/>
              </w:rPr>
              <w:t>UAT/</w:t>
            </w:r>
            <w:r>
              <w:rPr>
                <w:rFonts w:cs="Calibri"/>
                <w:b/>
                <w:sz w:val="24"/>
                <w:szCs w:val="24"/>
              </w:rPr>
              <w:t xml:space="preserve"> </w:t>
            </w:r>
            <w:r w:rsidRPr="0073741C">
              <w:rPr>
                <w:rFonts w:cs="Calibri"/>
                <w:b/>
                <w:sz w:val="24"/>
                <w:szCs w:val="24"/>
              </w:rPr>
              <w:t xml:space="preserve">UAT-uri </w:t>
            </w:r>
            <w:r w:rsidRPr="0073741C">
              <w:rPr>
                <w:rFonts w:cs="Calibri"/>
                <w:sz w:val="24"/>
                <w:szCs w:val="24"/>
              </w:rPr>
              <w:t>care prin proiectul depus modernizează drumuri forestiere</w:t>
            </w:r>
            <w:r w:rsidRPr="0073741C">
              <w:rPr>
                <w:rFonts w:cs="Calibri"/>
                <w:b/>
                <w:sz w:val="24"/>
                <w:szCs w:val="24"/>
              </w:rPr>
              <w:t xml:space="preserve"> </w:t>
            </w:r>
            <w:r w:rsidRPr="0073741C">
              <w:rPr>
                <w:rFonts w:cs="Calibri"/>
                <w:sz w:val="24"/>
                <w:szCs w:val="24"/>
              </w:rPr>
              <w:t>expertul</w:t>
            </w:r>
            <w:r w:rsidRPr="0073741C">
              <w:rPr>
                <w:rFonts w:cs="Calibri"/>
                <w:color w:val="000000"/>
                <w:sz w:val="24"/>
                <w:szCs w:val="24"/>
              </w:rPr>
              <w:t xml:space="preserve"> verifică documentul din care </w:t>
            </w:r>
            <w:r>
              <w:rPr>
                <w:rFonts w:cs="Calibri"/>
                <w:color w:val="000000"/>
                <w:sz w:val="24"/>
                <w:szCs w:val="24"/>
              </w:rPr>
              <w:t>reiese</w:t>
            </w:r>
            <w:r w:rsidRPr="0073741C">
              <w:rPr>
                <w:rFonts w:cs="Calibri"/>
                <w:color w:val="000000"/>
                <w:sz w:val="24"/>
                <w:szCs w:val="24"/>
              </w:rPr>
              <w:t xml:space="preserve"> că bunul aparţine solicitantului, cu drept de proprietate. </w:t>
            </w:r>
          </w:p>
          <w:p w:rsidR="00D85CDB" w:rsidRPr="0073741C" w:rsidRDefault="00D85CDB" w:rsidP="00D85CDB">
            <w:pPr>
              <w:spacing w:after="0" w:line="240" w:lineRule="auto"/>
              <w:jc w:val="both"/>
              <w:rPr>
                <w:rFonts w:cs="Calibri"/>
                <w:sz w:val="24"/>
                <w:szCs w:val="24"/>
              </w:rPr>
            </w:pPr>
            <w:r w:rsidRPr="0073741C">
              <w:rPr>
                <w:rFonts w:cs="Calibri"/>
                <w:b/>
                <w:color w:val="000000"/>
                <w:sz w:val="24"/>
                <w:szCs w:val="24"/>
              </w:rPr>
              <w:t xml:space="preserve">Pentru </w:t>
            </w:r>
            <w:r w:rsidRPr="0073741C">
              <w:rPr>
                <w:rFonts w:cs="Calibri"/>
                <w:b/>
                <w:sz w:val="24"/>
                <w:szCs w:val="24"/>
              </w:rPr>
              <w:t>unitătile si filialele  din structura RNP-ROMSILVA</w:t>
            </w:r>
            <w:r w:rsidRPr="0073741C">
              <w:rPr>
                <w:rFonts w:cs="Calibri"/>
                <w:sz w:val="24"/>
                <w:szCs w:val="24"/>
              </w:rPr>
              <w:t xml:space="preserve"> se verifică dacă terenul forestier pe care se va efectua investitia este în administrarea acestuia, conform prevederilor extraselor de amenajamentul silvic în vigoare . </w:t>
            </w:r>
          </w:p>
          <w:p w:rsidR="00D85CDB" w:rsidRPr="0073741C" w:rsidRDefault="00D85CDB" w:rsidP="00D85CDB">
            <w:pPr>
              <w:spacing w:after="0" w:line="240" w:lineRule="auto"/>
              <w:jc w:val="both"/>
              <w:rPr>
                <w:rFonts w:cs="Calibri"/>
                <w:sz w:val="24"/>
                <w:szCs w:val="24"/>
              </w:rPr>
            </w:pPr>
          </w:p>
          <w:p w:rsidR="00D85CDB" w:rsidRPr="0073741C" w:rsidRDefault="00D85CDB" w:rsidP="00D85CDB">
            <w:pPr>
              <w:spacing w:after="0" w:line="240" w:lineRule="auto"/>
              <w:jc w:val="both"/>
              <w:rPr>
                <w:rFonts w:cs="Calibri"/>
                <w:i/>
                <w:sz w:val="24"/>
                <w:szCs w:val="24"/>
              </w:rPr>
            </w:pPr>
            <w:r w:rsidRPr="0073741C">
              <w:rPr>
                <w:rFonts w:cs="Calibri"/>
                <w:i/>
                <w:color w:val="000000"/>
                <w:sz w:val="24"/>
                <w:szCs w:val="24"/>
              </w:rPr>
              <w:t xml:space="preserve">Expertul verifică dacă există concordanță între documentele prezentate de solicitant privind instalatiile de transport din amenajamentul silvic, a  </w:t>
            </w:r>
            <w:r w:rsidRPr="0073741C">
              <w:rPr>
                <w:rFonts w:cs="Calibri"/>
                <w:i/>
                <w:sz w:val="24"/>
                <w:szCs w:val="24"/>
              </w:rPr>
              <w:t xml:space="preserve">Planurilor privind instalaţiile de transport </w:t>
            </w:r>
            <w:r w:rsidRPr="0073741C">
              <w:rPr>
                <w:rFonts w:cs="Calibri"/>
                <w:i/>
                <w:color w:val="000000"/>
                <w:sz w:val="24"/>
                <w:szCs w:val="24"/>
              </w:rPr>
              <w:t xml:space="preserve">și </w:t>
            </w:r>
            <w:r w:rsidRPr="0073741C">
              <w:rPr>
                <w:rFonts w:cs="Calibri"/>
                <w:i/>
                <w:sz w:val="24"/>
                <w:szCs w:val="24"/>
              </w:rPr>
              <w:t>harta amenajistică a fondului forestier în care este/va fi amplasată investiţia.</w:t>
            </w:r>
          </w:p>
          <w:p w:rsidR="00D85CDB" w:rsidRPr="0073741C" w:rsidRDefault="00D85CDB" w:rsidP="00D85CDB">
            <w:pPr>
              <w:spacing w:after="0" w:line="240" w:lineRule="auto"/>
              <w:jc w:val="both"/>
              <w:rPr>
                <w:rFonts w:cs="Calibri"/>
                <w:i/>
                <w:color w:val="000000"/>
                <w:sz w:val="24"/>
                <w:szCs w:val="24"/>
                <w:lang w:eastAsia="fr-FR"/>
              </w:rPr>
            </w:pPr>
            <w:r w:rsidRPr="0073741C">
              <w:rPr>
                <w:rFonts w:cs="Calibri"/>
                <w:i/>
                <w:color w:val="000000"/>
                <w:sz w:val="24"/>
                <w:szCs w:val="24"/>
                <w:lang w:eastAsia="fr-FR"/>
              </w:rPr>
              <w:t xml:space="preserve"> </w:t>
            </w:r>
          </w:p>
          <w:p w:rsidR="00D85CDB" w:rsidRPr="0073741C" w:rsidRDefault="00D85CDB" w:rsidP="00D85CDB">
            <w:pPr>
              <w:spacing w:after="0" w:line="240" w:lineRule="auto"/>
              <w:jc w:val="both"/>
              <w:rPr>
                <w:rFonts w:cs="Calibri"/>
                <w:b/>
                <w:color w:val="000000"/>
                <w:sz w:val="24"/>
                <w:szCs w:val="24"/>
              </w:rPr>
            </w:pPr>
            <w:r w:rsidRPr="0073741C">
              <w:rPr>
                <w:rFonts w:cs="Calibri"/>
                <w:color w:val="000000"/>
                <w:sz w:val="24"/>
                <w:szCs w:val="24"/>
              </w:rPr>
              <w:t xml:space="preserve">În cazul în care nu există concordanțe între documentele care atestă dreptul de proprietate/administrare asupra bunurilor care fac obiectul modernizării, </w:t>
            </w:r>
            <w:r w:rsidRPr="0073741C">
              <w:rPr>
                <w:rFonts w:cs="Calibri"/>
                <w:b/>
                <w:color w:val="000000"/>
                <w:sz w:val="24"/>
                <w:szCs w:val="24"/>
              </w:rPr>
              <w:t>condiția nu este îndeplinită.</w:t>
            </w:r>
          </w:p>
          <w:p w:rsidR="00D85CDB" w:rsidRPr="0073741C" w:rsidRDefault="00D85CDB" w:rsidP="00D85CDB">
            <w:pPr>
              <w:spacing w:after="0" w:line="240" w:lineRule="auto"/>
              <w:jc w:val="both"/>
              <w:rPr>
                <w:rFonts w:cs="Calibri"/>
                <w:sz w:val="24"/>
                <w:szCs w:val="24"/>
              </w:rPr>
            </w:pPr>
          </w:p>
          <w:p w:rsidR="00D85CDB" w:rsidRPr="0073741C" w:rsidRDefault="00D85CDB" w:rsidP="00D85CDB">
            <w:pPr>
              <w:spacing w:after="0" w:line="240" w:lineRule="auto"/>
              <w:jc w:val="both"/>
              <w:rPr>
                <w:rFonts w:cs="Calibri"/>
                <w:sz w:val="24"/>
                <w:szCs w:val="24"/>
              </w:rPr>
            </w:pPr>
            <w:r w:rsidRPr="0073741C">
              <w:rPr>
                <w:rFonts w:cs="Calibri"/>
                <w:sz w:val="24"/>
                <w:szCs w:val="24"/>
              </w:rPr>
              <w:t>Pentru toţi solicitanţii menționați la punctele a. și b. de la paragraful 2.1 din ghidul solicitantului, expertul verifică orice alt document care atestă dreptul de proprietate asupra terenului fond forestier.</w:t>
            </w:r>
          </w:p>
          <w:p w:rsidR="00D85CDB" w:rsidRPr="0073741C" w:rsidRDefault="00D85CDB" w:rsidP="00D85CDB">
            <w:pPr>
              <w:spacing w:after="0" w:line="240" w:lineRule="auto"/>
              <w:jc w:val="both"/>
              <w:rPr>
                <w:rFonts w:cs="Calibri"/>
                <w:sz w:val="24"/>
                <w:szCs w:val="24"/>
              </w:rPr>
            </w:pPr>
          </w:p>
          <w:p w:rsidR="00D85CDB" w:rsidRPr="0073741C" w:rsidRDefault="00D85CDB" w:rsidP="00D85CDB">
            <w:pPr>
              <w:spacing w:after="0" w:line="240" w:lineRule="auto"/>
              <w:jc w:val="both"/>
              <w:rPr>
                <w:rFonts w:cs="Calibri"/>
                <w:sz w:val="24"/>
                <w:szCs w:val="24"/>
              </w:rPr>
            </w:pPr>
          </w:p>
          <w:p w:rsidR="00D85CDB" w:rsidRPr="0073741C" w:rsidRDefault="00D85CDB" w:rsidP="00D85CDB">
            <w:pPr>
              <w:spacing w:after="0" w:line="240" w:lineRule="auto"/>
              <w:jc w:val="both"/>
              <w:rPr>
                <w:rFonts w:cs="Calibri"/>
                <w:color w:val="000000"/>
                <w:sz w:val="24"/>
                <w:szCs w:val="24"/>
              </w:rPr>
            </w:pPr>
            <w:r w:rsidRPr="0073741C">
              <w:rPr>
                <w:rFonts w:cs="Calibri"/>
                <w:color w:val="000000"/>
                <w:sz w:val="24"/>
                <w:szCs w:val="24"/>
              </w:rPr>
              <w:t xml:space="preserve">De asemenea în cazul în care drumul forestier pentru care în proiect sunt prevăzute lucrări de modernizare/extindere a fost preluat (cumpărat) </w:t>
            </w:r>
            <w:r w:rsidRPr="0073741C">
              <w:rPr>
                <w:rFonts w:cs="Calibri"/>
                <w:color w:val="000000"/>
                <w:sz w:val="24"/>
                <w:szCs w:val="24"/>
              </w:rPr>
              <w:lastRenderedPageBreak/>
              <w:t xml:space="preserve">de la un alt proprietar expertul va verifica dacă a fost operată intrarea suprafeței aferente acestuia în Fișa de evidență a fondului forestier din amenajamentul silvic.  </w:t>
            </w:r>
          </w:p>
          <w:p w:rsidR="00D85CDB" w:rsidRPr="0073741C" w:rsidRDefault="00D85CDB" w:rsidP="00D85CDB">
            <w:pPr>
              <w:spacing w:after="0" w:line="240" w:lineRule="auto"/>
              <w:jc w:val="both"/>
              <w:rPr>
                <w:rFonts w:cs="Calibri"/>
                <w:color w:val="000000"/>
                <w:sz w:val="24"/>
                <w:szCs w:val="24"/>
              </w:rPr>
            </w:pPr>
            <w:r w:rsidRPr="0073741C">
              <w:rPr>
                <w:rFonts w:cs="Calibri"/>
                <w:color w:val="000000"/>
                <w:sz w:val="24"/>
                <w:szCs w:val="24"/>
              </w:rPr>
              <w:t>Expertul verifică dacă autorizației de funcționare a ocolului silvic care administrează fondul forestier accesibilizat de drumurile din proiect este valabilă.</w:t>
            </w:r>
          </w:p>
          <w:p w:rsidR="00D85CDB" w:rsidRPr="0073741C" w:rsidRDefault="00D85CDB" w:rsidP="00D85CDB">
            <w:pPr>
              <w:spacing w:after="0" w:line="240" w:lineRule="auto"/>
              <w:jc w:val="both"/>
              <w:rPr>
                <w:rFonts w:cs="Calibri"/>
                <w:sz w:val="24"/>
                <w:szCs w:val="24"/>
              </w:rPr>
            </w:pPr>
            <w:r w:rsidRPr="0073741C">
              <w:rPr>
                <w:rFonts w:cs="Calibri"/>
                <w:sz w:val="24"/>
                <w:szCs w:val="24"/>
              </w:rPr>
              <w:t>În situația în care o parte din drumul nou, propus prin proiect, este în afara fondului forestier, solicitantul trebuie să depună la dosarul cererii de finanțare:</w:t>
            </w:r>
          </w:p>
          <w:p w:rsidR="00D85CDB" w:rsidRPr="00A56C17" w:rsidRDefault="00D85CDB" w:rsidP="00D85CDB">
            <w:pPr>
              <w:pStyle w:val="Listparagraf"/>
              <w:numPr>
                <w:ilvl w:val="0"/>
                <w:numId w:val="20"/>
              </w:numPr>
              <w:spacing w:after="0" w:line="240" w:lineRule="auto"/>
              <w:jc w:val="both"/>
              <w:rPr>
                <w:rFonts w:cs="Calibri"/>
                <w:sz w:val="24"/>
                <w:szCs w:val="24"/>
              </w:rPr>
            </w:pPr>
            <w:r w:rsidRPr="00A56C17">
              <w:rPr>
                <w:rFonts w:cs="Calibri"/>
                <w:sz w:val="24"/>
                <w:szCs w:val="24"/>
              </w:rPr>
              <w:t xml:space="preserve">Actele de proprietate asupra terenului din afara fondului forestier pe care se va amplasa tronsonul de drum nou aflat în afara perimetrului </w:t>
            </w:r>
            <w:r w:rsidRPr="00A56C17">
              <w:rPr>
                <w:rFonts w:cs="Calibri"/>
                <w:sz w:val="24"/>
                <w:szCs w:val="24"/>
                <w:lang w:eastAsia="fr-FR"/>
              </w:rPr>
              <w:t xml:space="preserve"> fondului forestier</w:t>
            </w:r>
            <w:r w:rsidRPr="00A56C17">
              <w:rPr>
                <w:rFonts w:cs="Calibri"/>
                <w:sz w:val="24"/>
                <w:szCs w:val="24"/>
              </w:rPr>
              <w:t>;</w:t>
            </w:r>
          </w:p>
          <w:p w:rsidR="00D85CDB" w:rsidRPr="00A56C17" w:rsidRDefault="00D85CDB" w:rsidP="00D85CDB">
            <w:pPr>
              <w:pStyle w:val="Listparagraf"/>
              <w:numPr>
                <w:ilvl w:val="0"/>
                <w:numId w:val="20"/>
              </w:numPr>
              <w:spacing w:after="0" w:line="240" w:lineRule="auto"/>
              <w:jc w:val="both"/>
              <w:rPr>
                <w:rFonts w:cs="Calibri"/>
                <w:sz w:val="24"/>
                <w:szCs w:val="24"/>
              </w:rPr>
            </w:pPr>
            <w:r w:rsidRPr="00A56C17">
              <w:rPr>
                <w:rFonts w:cs="Calibri"/>
                <w:sz w:val="24"/>
                <w:szCs w:val="24"/>
              </w:rPr>
              <w:t xml:space="preserve">Angajamentul solicitantului că aceste suprafețe pe care se va amplasa tronsonul  de drum nou aflate în afara  fondului forestier  vor fi incluse în fondul forestier, prin schimbarea destinației, conform legii, până la emiterea ordinului de începere a lucrărilor. </w:t>
            </w:r>
          </w:p>
          <w:p w:rsidR="00D85CDB" w:rsidRPr="0073741C" w:rsidRDefault="00D85CDB" w:rsidP="00D85CDB">
            <w:pPr>
              <w:spacing w:after="0" w:line="240" w:lineRule="auto"/>
              <w:jc w:val="both"/>
              <w:rPr>
                <w:rFonts w:cs="Calibri"/>
                <w:sz w:val="24"/>
                <w:szCs w:val="24"/>
              </w:rPr>
            </w:pPr>
            <w:r w:rsidRPr="0073741C">
              <w:rPr>
                <w:rFonts w:cs="Calibri"/>
                <w:sz w:val="24"/>
                <w:szCs w:val="24"/>
              </w:rPr>
              <w:t xml:space="preserve">În cazul în care solicitantul nu a depus actele de proprietate pentru suprafețele de teren din afara fondului forestier și/sau anagajamentul menționat mai sus atunci expertul solicită acest/e document/e prin E3.4 iar în cazul în care acestea nu sunt prezentate de către solicitant atunci tronsoanele de drum nou situate în afara perimetrului </w:t>
            </w:r>
            <w:r w:rsidRPr="0073741C">
              <w:rPr>
                <w:rFonts w:cs="Calibri"/>
                <w:sz w:val="24"/>
                <w:szCs w:val="24"/>
                <w:lang w:eastAsia="fr-FR"/>
              </w:rPr>
              <w:t xml:space="preserve"> fondului forestier </w:t>
            </w:r>
            <w:r w:rsidRPr="0073741C">
              <w:rPr>
                <w:rFonts w:cs="Calibri"/>
                <w:sz w:val="24"/>
                <w:szCs w:val="24"/>
              </w:rPr>
              <w:t>devin neeligibile</w:t>
            </w:r>
          </w:p>
          <w:p w:rsidR="00D85CDB" w:rsidRPr="0073741C" w:rsidRDefault="00D85CDB" w:rsidP="00D85CDB">
            <w:pPr>
              <w:spacing w:after="0" w:line="240" w:lineRule="auto"/>
              <w:jc w:val="both"/>
              <w:rPr>
                <w:rFonts w:cs="Calibri"/>
                <w:sz w:val="24"/>
                <w:szCs w:val="24"/>
              </w:rPr>
            </w:pPr>
          </w:p>
          <w:p w:rsidR="00D85CDB" w:rsidRPr="0073741C" w:rsidRDefault="00D85CDB" w:rsidP="00D85CDB">
            <w:pPr>
              <w:spacing w:after="0" w:line="240" w:lineRule="auto"/>
              <w:jc w:val="both"/>
              <w:rPr>
                <w:rFonts w:cs="Calibri"/>
                <w:b/>
                <w:sz w:val="24"/>
                <w:szCs w:val="24"/>
                <w:lang w:eastAsia="fr-FR"/>
              </w:rPr>
            </w:pPr>
            <w:r w:rsidRPr="0073741C">
              <w:rPr>
                <w:rFonts w:cs="Calibri"/>
                <w:b/>
                <w:sz w:val="24"/>
                <w:szCs w:val="24"/>
                <w:lang w:eastAsia="fr-FR"/>
              </w:rPr>
              <w:t>Pentru infrastructura de irigații:</w:t>
            </w:r>
          </w:p>
          <w:p w:rsidR="00D85CDB" w:rsidRPr="0073741C" w:rsidRDefault="00D85CDB" w:rsidP="00D85CDB">
            <w:pPr>
              <w:tabs>
                <w:tab w:val="left" w:pos="0"/>
              </w:tabs>
              <w:spacing w:after="0" w:line="240" w:lineRule="auto"/>
              <w:jc w:val="both"/>
              <w:rPr>
                <w:rFonts w:cs="Calibri"/>
                <w:bCs/>
                <w:sz w:val="24"/>
                <w:szCs w:val="24"/>
                <w:lang w:val="es-ES"/>
              </w:rPr>
            </w:pPr>
            <w:r w:rsidRPr="0073741C">
              <w:rPr>
                <w:rFonts w:cs="Calibri"/>
                <w:sz w:val="24"/>
                <w:szCs w:val="24"/>
                <w:lang w:eastAsia="fr-FR"/>
              </w:rPr>
              <w:t xml:space="preserve">Expertul verifică dacă documentul 3 </w:t>
            </w:r>
            <w:r w:rsidRPr="0073741C">
              <w:rPr>
                <w:rFonts w:cs="Calibri"/>
                <w:sz w:val="24"/>
                <w:szCs w:val="24"/>
                <w:lang w:val="it-IT"/>
              </w:rPr>
              <w:t>este eliberat pe numele solicitantului şi include infrastructura</w:t>
            </w:r>
            <w:r w:rsidRPr="0073741C">
              <w:rPr>
                <w:rFonts w:cs="Calibri"/>
                <w:color w:val="000000"/>
                <w:sz w:val="24"/>
                <w:szCs w:val="24"/>
              </w:rPr>
              <w:t xml:space="preserve"> de irigații </w:t>
            </w:r>
            <w:r w:rsidRPr="0073741C">
              <w:rPr>
                <w:rFonts w:cs="Calibri"/>
                <w:sz w:val="24"/>
                <w:szCs w:val="24"/>
                <w:lang w:val="it-IT"/>
              </w:rPr>
              <w:t>care face obiectul modernizării</w:t>
            </w:r>
            <w:r w:rsidRPr="0073741C">
              <w:rPr>
                <w:rFonts w:cs="Calibri"/>
                <w:color w:val="000000"/>
                <w:sz w:val="24"/>
                <w:szCs w:val="24"/>
              </w:rPr>
              <w:t xml:space="preserve"> </w:t>
            </w:r>
            <w:r w:rsidRPr="0073741C">
              <w:rPr>
                <w:rFonts w:cs="Calibri"/>
                <w:color w:val="000000"/>
                <w:spacing w:val="28"/>
                <w:sz w:val="24"/>
                <w:szCs w:val="24"/>
              </w:rPr>
              <w:t xml:space="preserve"> </w:t>
            </w:r>
            <w:r w:rsidRPr="0073741C">
              <w:rPr>
                <w:rFonts w:cs="Calibri"/>
                <w:sz w:val="24"/>
                <w:szCs w:val="24"/>
                <w:lang w:val="it-IT"/>
              </w:rPr>
              <w:t>prin lucrările prevăzute în proiect</w:t>
            </w:r>
            <w:r w:rsidRPr="0073741C">
              <w:rPr>
                <w:rFonts w:cs="Calibri"/>
                <w:bCs/>
                <w:sz w:val="24"/>
                <w:szCs w:val="24"/>
                <w:lang w:val="es-ES"/>
              </w:rPr>
              <w:t xml:space="preserve"> . </w:t>
            </w:r>
            <w:r w:rsidRPr="0073741C">
              <w:rPr>
                <w:rFonts w:cs="Calibri"/>
                <w:sz w:val="24"/>
                <w:szCs w:val="24"/>
                <w:lang w:val="it-IT"/>
              </w:rPr>
              <w:t>Infrastructura de irigații eligibilă–Infrastructura aflată în proprietatea / folosința OUAI/FOUAI.</w:t>
            </w:r>
          </w:p>
          <w:p w:rsidR="00D85CDB" w:rsidRPr="0073741C" w:rsidRDefault="00D85CDB" w:rsidP="00D85CDB">
            <w:pPr>
              <w:tabs>
                <w:tab w:val="left" w:pos="0"/>
              </w:tabs>
              <w:spacing w:after="0" w:line="240" w:lineRule="auto"/>
              <w:jc w:val="both"/>
              <w:rPr>
                <w:rFonts w:cs="Calibri"/>
                <w:bCs/>
                <w:sz w:val="24"/>
                <w:szCs w:val="24"/>
                <w:lang w:val="es-ES"/>
              </w:rPr>
            </w:pPr>
          </w:p>
          <w:p w:rsidR="00D85CDB" w:rsidRPr="0073741C" w:rsidRDefault="00D85CDB" w:rsidP="00D85CDB">
            <w:pPr>
              <w:tabs>
                <w:tab w:val="left" w:pos="0"/>
              </w:tabs>
              <w:spacing w:after="0" w:line="240" w:lineRule="auto"/>
              <w:jc w:val="both"/>
              <w:rPr>
                <w:rFonts w:cs="Calibri"/>
                <w:sz w:val="24"/>
                <w:szCs w:val="24"/>
                <w:lang w:eastAsia="fr-FR"/>
              </w:rPr>
            </w:pPr>
            <w:r w:rsidRPr="0073741C">
              <w:rPr>
                <w:rFonts w:cs="Calibri"/>
                <w:bCs/>
                <w:sz w:val="24"/>
                <w:szCs w:val="24"/>
                <w:lang w:val="es-ES"/>
              </w:rPr>
              <w:t>În situația în care doc. 3 este încheiat pe o perioadă mai scurtă, expertul va verifica declaraţia pe proprie răspundere a solicitantului prin care se angajează ca va prelungi protocolul/procesul verbal cu diferenţa de perioadă care să acopere cei 10 ani de la semnarea contractului de finanţare.</w:t>
            </w:r>
          </w:p>
          <w:p w:rsidR="00D85CDB" w:rsidRPr="0073741C" w:rsidRDefault="00D85CDB" w:rsidP="00D85CDB">
            <w:pPr>
              <w:widowControl w:val="0"/>
              <w:tabs>
                <w:tab w:val="left" w:pos="0"/>
                <w:tab w:val="left" w:pos="800"/>
              </w:tabs>
              <w:autoSpaceDE w:val="0"/>
              <w:autoSpaceDN w:val="0"/>
              <w:adjustRightInd w:val="0"/>
              <w:spacing w:after="0" w:line="240" w:lineRule="auto"/>
              <w:jc w:val="both"/>
              <w:rPr>
                <w:rFonts w:cs="Calibri"/>
                <w:sz w:val="24"/>
                <w:szCs w:val="24"/>
                <w:lang w:eastAsia="fr-FR"/>
              </w:rPr>
            </w:pPr>
          </w:p>
          <w:p w:rsidR="00D85CDB" w:rsidRPr="0073741C" w:rsidRDefault="00D85CDB" w:rsidP="00D85CDB">
            <w:pPr>
              <w:spacing w:after="0" w:line="240" w:lineRule="auto"/>
              <w:contextualSpacing/>
              <w:jc w:val="both"/>
              <w:rPr>
                <w:rFonts w:cs="Calibri"/>
                <w:i/>
                <w:sz w:val="24"/>
                <w:szCs w:val="24"/>
              </w:rPr>
            </w:pPr>
            <w:r w:rsidRPr="0073741C">
              <w:rPr>
                <w:rFonts w:cs="Calibri"/>
                <w:sz w:val="24"/>
                <w:szCs w:val="24"/>
                <w:lang w:val="it-IT"/>
              </w:rPr>
              <w:lastRenderedPageBreak/>
              <w:t xml:space="preserve">Expertul verifică dacă din doc. 3.1  reiese că solicitantul are </w:t>
            </w:r>
            <w:r w:rsidRPr="0073741C">
              <w:rPr>
                <w:rFonts w:cs="Calibri"/>
                <w:b/>
                <w:sz w:val="24"/>
                <w:szCs w:val="24"/>
                <w:lang w:val="it-IT"/>
              </w:rPr>
              <w:t>drept de</w:t>
            </w:r>
            <w:r w:rsidRPr="0073741C">
              <w:rPr>
                <w:rFonts w:cs="Calibri"/>
                <w:sz w:val="24"/>
                <w:szCs w:val="24"/>
                <w:lang w:val="it-IT"/>
              </w:rPr>
              <w:t xml:space="preserve"> proprietate/</w:t>
            </w:r>
            <w:r w:rsidRPr="0073741C">
              <w:rPr>
                <w:rFonts w:cs="Calibri"/>
                <w:b/>
                <w:sz w:val="24"/>
                <w:szCs w:val="24"/>
                <w:lang w:val="it-IT"/>
              </w:rPr>
              <w:t>folosință asupra terenului/activului fizic</w:t>
            </w:r>
            <w:r w:rsidRPr="0073741C">
              <w:rPr>
                <w:rFonts w:cs="Calibri"/>
                <w:sz w:val="24"/>
                <w:szCs w:val="24"/>
                <w:lang w:val="it-IT"/>
              </w:rPr>
              <w:t xml:space="preserve"> aferent investiției. Acordul pentru realizarea investiţiei pentru membrii OUAI/FOUAI este asigurat prin Hotărârea Adunării Generale a Membrilor. </w:t>
            </w:r>
            <w:r w:rsidRPr="0073741C">
              <w:rPr>
                <w:rFonts w:cs="Calibri"/>
                <w:i/>
                <w:sz w:val="24"/>
                <w:szCs w:val="24"/>
              </w:rPr>
              <w:t>Adunarea Generală a Membrilor va depune întreaga diligență pentru a obtine acordurile (declarații) de la deținătorii de teren care nu sunt membrii, precum și pentru rezolvarea oricăror divergențe/conflicte cu aceștia, și iși va asuma orice impediment/prejudiciu cauzat acestora (terților).</w:t>
            </w:r>
          </w:p>
          <w:p w:rsidR="00D85CDB" w:rsidRPr="0073741C" w:rsidRDefault="00D85CDB" w:rsidP="00D85CDB">
            <w:pPr>
              <w:spacing w:after="0" w:line="240" w:lineRule="auto"/>
              <w:ind w:left="-18"/>
              <w:contextualSpacing/>
              <w:jc w:val="both"/>
              <w:rPr>
                <w:rFonts w:cs="Calibri"/>
                <w:i/>
                <w:sz w:val="24"/>
                <w:szCs w:val="24"/>
              </w:rPr>
            </w:pPr>
            <w:r w:rsidRPr="0073741C">
              <w:rPr>
                <w:rFonts w:cs="Calibri"/>
                <w:i/>
                <w:sz w:val="24"/>
                <w:szCs w:val="24"/>
              </w:rPr>
              <w:t xml:space="preserve"> </w:t>
            </w:r>
            <w:r w:rsidRPr="0073741C">
              <w:rPr>
                <w:rFonts w:cs="Calibri"/>
                <w:sz w:val="24"/>
                <w:szCs w:val="24"/>
              </w:rPr>
              <w:t xml:space="preserve">Expertul verifică ca documentele prezentate la pct. 3.1 să </w:t>
            </w:r>
            <w:r w:rsidRPr="0073741C">
              <w:rPr>
                <w:rFonts w:cs="Calibri"/>
                <w:sz w:val="24"/>
                <w:szCs w:val="24"/>
                <w:lang w:val="it-IT"/>
              </w:rPr>
              <w:t>fie emise pe numele solicitantului.</w:t>
            </w:r>
          </w:p>
          <w:p w:rsidR="00D85CDB" w:rsidRPr="0073741C" w:rsidRDefault="00D85CDB" w:rsidP="00D85CDB">
            <w:pPr>
              <w:widowControl w:val="0"/>
              <w:tabs>
                <w:tab w:val="left" w:pos="0"/>
                <w:tab w:val="left" w:pos="800"/>
              </w:tabs>
              <w:autoSpaceDE w:val="0"/>
              <w:autoSpaceDN w:val="0"/>
              <w:adjustRightInd w:val="0"/>
              <w:spacing w:after="0" w:line="240" w:lineRule="auto"/>
              <w:jc w:val="both"/>
              <w:rPr>
                <w:rFonts w:cs="Calibri"/>
                <w:color w:val="000000"/>
                <w:sz w:val="24"/>
                <w:szCs w:val="24"/>
              </w:rPr>
            </w:pPr>
            <w:r w:rsidRPr="0073741C">
              <w:rPr>
                <w:rFonts w:cs="Calibri"/>
                <w:color w:val="000000"/>
                <w:sz w:val="24"/>
                <w:szCs w:val="24"/>
              </w:rPr>
              <w:t>Se  verifică dacă documentul 5 este eliberat pe numele solicitantului şi dacă datele de identificare prezentate corespund cu cele menţionate în</w:t>
            </w:r>
          </w:p>
          <w:p w:rsidR="00D85CDB" w:rsidRPr="0073741C" w:rsidRDefault="00D85CDB" w:rsidP="00D85CDB">
            <w:pPr>
              <w:spacing w:after="0" w:line="240" w:lineRule="auto"/>
              <w:jc w:val="both"/>
              <w:rPr>
                <w:rFonts w:cs="Calibri"/>
                <w:color w:val="000000"/>
                <w:sz w:val="24"/>
                <w:szCs w:val="24"/>
              </w:rPr>
            </w:pPr>
            <w:r w:rsidRPr="0073741C">
              <w:rPr>
                <w:rFonts w:cs="Calibri"/>
                <w:color w:val="000000"/>
                <w:sz w:val="24"/>
                <w:szCs w:val="24"/>
              </w:rPr>
              <w:t>cererea de finanţare. Acest document trebuie să fie în vigoare la data depunerii cererii de finanțare și să fie certificat de OROIF.</w:t>
            </w:r>
          </w:p>
          <w:p w:rsidR="00D85CDB" w:rsidRPr="0073741C" w:rsidRDefault="00D85CDB" w:rsidP="00D85CDB">
            <w:pPr>
              <w:spacing w:after="0" w:line="240" w:lineRule="auto"/>
              <w:jc w:val="both"/>
              <w:rPr>
                <w:rFonts w:cs="Calibri"/>
                <w:sz w:val="24"/>
                <w:szCs w:val="24"/>
                <w:lang w:eastAsia="fr-FR"/>
              </w:rPr>
            </w:pPr>
          </w:p>
          <w:p w:rsidR="00D85CDB" w:rsidRPr="0073741C" w:rsidRDefault="00D85CDB" w:rsidP="00D85CDB">
            <w:pPr>
              <w:spacing w:after="0" w:line="240" w:lineRule="auto"/>
              <w:jc w:val="both"/>
              <w:rPr>
                <w:rFonts w:cs="Calibri"/>
                <w:b/>
                <w:sz w:val="24"/>
                <w:szCs w:val="24"/>
                <w:lang w:eastAsia="fr-FR"/>
              </w:rPr>
            </w:pPr>
            <w:r w:rsidRPr="0073741C">
              <w:rPr>
                <w:rFonts w:cs="Calibri"/>
                <w:b/>
                <w:sz w:val="24"/>
                <w:szCs w:val="24"/>
                <w:lang w:eastAsia="fr-FR"/>
              </w:rPr>
              <w:t xml:space="preserve">Pentru infrastructura socială, educațională, </w:t>
            </w:r>
            <w:r w:rsidRPr="0073741C">
              <w:rPr>
                <w:rFonts w:cs="Calibri"/>
                <w:b/>
                <w:color w:val="000000"/>
                <w:sz w:val="24"/>
                <w:szCs w:val="24"/>
              </w:rPr>
              <w:t xml:space="preserve"> obiective de patrimoniu</w:t>
            </w:r>
            <w:r w:rsidRPr="0073741C">
              <w:rPr>
                <w:rFonts w:cs="Calibri"/>
                <w:b/>
                <w:sz w:val="24"/>
                <w:szCs w:val="24"/>
                <w:lang w:eastAsia="fr-FR"/>
              </w:rPr>
              <w:t>:</w:t>
            </w:r>
          </w:p>
          <w:p w:rsidR="00D85CDB" w:rsidRPr="0073741C" w:rsidRDefault="00D85CDB" w:rsidP="00D85CDB">
            <w:pPr>
              <w:pBdr>
                <w:left w:val="single" w:sz="8" w:space="0" w:color="auto"/>
              </w:pBdr>
              <w:spacing w:after="0" w:line="240" w:lineRule="auto"/>
              <w:jc w:val="both"/>
              <w:rPr>
                <w:rFonts w:eastAsia="Times New Roman" w:cs="Calibri"/>
                <w:bCs/>
                <w:sz w:val="24"/>
                <w:szCs w:val="24"/>
              </w:rPr>
            </w:pPr>
            <w:r w:rsidRPr="0073741C">
              <w:rPr>
                <w:rFonts w:eastAsia="Times New Roman" w:cs="Calibri"/>
                <w:sz w:val="24"/>
                <w:szCs w:val="24"/>
              </w:rPr>
              <w:t xml:space="preserve">Expertul verifică dacă </w:t>
            </w:r>
            <w:r w:rsidRPr="0073741C">
              <w:rPr>
                <w:rFonts w:eastAsia="Times New Roman" w:cs="Calibri"/>
                <w:bCs/>
                <w:sz w:val="24"/>
                <w:szCs w:val="24"/>
              </w:rPr>
              <w:t xml:space="preserve">terenul pe care se amplasează proiectul este înregistrat în domeniul public. În situaţia în care în inventarul publicat în Monitorul Oficial al României </w:t>
            </w:r>
            <w:r w:rsidRPr="0073741C">
              <w:rPr>
                <w:rFonts w:eastAsia="Times New Roman" w:cs="Calibri"/>
                <w:sz w:val="24"/>
                <w:szCs w:val="24"/>
              </w:rPr>
              <w:t>drumurile sau terenurile care fac obiectul proiectului nu sunt incluse în domeniul public, sunt incluse într-o poziţie globală sau nu sunt clasificate,</w:t>
            </w:r>
            <w:r w:rsidRPr="0073741C">
              <w:rPr>
                <w:rFonts w:eastAsia="Times New Roman" w:cs="Calibri"/>
                <w:bCs/>
                <w:sz w:val="24"/>
                <w:szCs w:val="24"/>
              </w:rPr>
              <w:t xml:space="preserve"> expertul verifică legalitatea modificărilor/completărilor efectuate şi dacă prin acestea se dovedeşte că terenul sau drumurile care fac obiectul proiectului aparţin domeniului public.</w:t>
            </w:r>
          </w:p>
          <w:p w:rsidR="00D85CDB" w:rsidRPr="0073741C" w:rsidRDefault="00D85CDB" w:rsidP="00D85CDB">
            <w:pPr>
              <w:pBdr>
                <w:left w:val="single" w:sz="8" w:space="0" w:color="auto"/>
              </w:pBdr>
              <w:spacing w:after="0" w:line="240" w:lineRule="auto"/>
              <w:jc w:val="both"/>
              <w:rPr>
                <w:rFonts w:eastAsia="Times New Roman" w:cs="Calibri"/>
                <w:bCs/>
                <w:sz w:val="24"/>
                <w:szCs w:val="24"/>
              </w:rPr>
            </w:pPr>
          </w:p>
          <w:p w:rsidR="00D85CDB" w:rsidRPr="0073741C" w:rsidRDefault="00D85CDB" w:rsidP="00D85CDB">
            <w:pPr>
              <w:spacing w:after="0" w:line="240" w:lineRule="auto"/>
              <w:jc w:val="both"/>
              <w:rPr>
                <w:rFonts w:eastAsia="Times New Roman" w:cs="Calibri"/>
                <w:bCs/>
                <w:sz w:val="24"/>
                <w:szCs w:val="24"/>
              </w:rPr>
            </w:pPr>
            <w:r w:rsidRPr="0073741C">
              <w:rPr>
                <w:rFonts w:eastAsia="Times New Roman" w:cs="Calibri"/>
                <w:bCs/>
                <w:sz w:val="24"/>
                <w:szCs w:val="24"/>
              </w:rPr>
              <w:t xml:space="preserve">În cazul proiectelor privind infrastructura educaţională/socială, expertul verifică dacă terenul pe care se amplasează proiectul este înregistrat în domeniul public şi este în afara incintei şcolilor din mediul rural. Dacă în inventarul bunurilor ce aparţin domeniului public al comunei, publicat în Monitorul oficial al României, terenurile care fac obiectul proiectului nu sunt incluse în domeniul public, sau sunt incluse într-o poziţie globală, expertul va ţine cont de   Hotărârea Consiliului Local privind aprobarea modificărilor </w:t>
            </w:r>
            <w:r w:rsidRPr="0073741C">
              <w:rPr>
                <w:rFonts w:eastAsia="Times New Roman" w:cs="Calibri"/>
                <w:bCs/>
                <w:sz w:val="24"/>
                <w:szCs w:val="24"/>
              </w:rPr>
              <w:lastRenderedPageBreak/>
              <w:t xml:space="preserve">şi/sau completărilor la inventar în sensul includerii în domeniul public sau detalierii poziției globale existente, Nu este necesară prezentarea extrasului de carte funciară privind intabularea terenului în faza de evaluare/selectare, acesta fiind obligatoriu de prezentat la ultima cerere de plată.  </w:t>
            </w:r>
          </w:p>
          <w:p w:rsidR="00D85CDB" w:rsidRPr="0073741C" w:rsidRDefault="00D85CDB" w:rsidP="00D85CDB">
            <w:pPr>
              <w:spacing w:after="0" w:line="240" w:lineRule="auto"/>
              <w:jc w:val="both"/>
              <w:rPr>
                <w:rFonts w:eastAsia="Times New Roman" w:cs="Calibri"/>
                <w:bCs/>
                <w:sz w:val="24"/>
                <w:szCs w:val="24"/>
              </w:rPr>
            </w:pPr>
            <w:r w:rsidRPr="0073741C">
              <w:rPr>
                <w:rFonts w:eastAsia="Times New Roman" w:cs="Calibri"/>
                <w:bCs/>
                <w:sz w:val="24"/>
                <w:szCs w:val="24"/>
              </w:rPr>
              <w:t xml:space="preserve">În cazul solicitanţilor publici care realizeaza investiţii de infrastructură şi pe alte terenuri publice ce nu aparţin solicitantului, ci altei unităţi administrativ teritoriale, se verifică în plus, dacă acesta şi-a dat acordul pentru realizarea investiţiei. </w:t>
            </w:r>
          </w:p>
          <w:p w:rsidR="00D85CDB" w:rsidRPr="0073741C" w:rsidRDefault="00D85CDB" w:rsidP="00D85CDB">
            <w:pPr>
              <w:spacing w:after="0" w:line="240" w:lineRule="auto"/>
              <w:jc w:val="both"/>
              <w:rPr>
                <w:rFonts w:eastAsia="Times New Roman" w:cs="Calibri"/>
                <w:bCs/>
                <w:sz w:val="24"/>
                <w:szCs w:val="24"/>
              </w:rPr>
            </w:pPr>
            <w:r w:rsidRPr="0073741C">
              <w:rPr>
                <w:rFonts w:eastAsia="Times New Roman" w:cs="Calibri"/>
                <w:bCs/>
                <w:sz w:val="24"/>
                <w:szCs w:val="24"/>
              </w:rPr>
              <w:t>.</w:t>
            </w:r>
          </w:p>
          <w:p w:rsidR="00D85CDB" w:rsidRPr="0073741C" w:rsidRDefault="00D85CDB" w:rsidP="00D85CDB">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 xml:space="preserve">Pentru ONG expertul verifică </w:t>
            </w:r>
            <w:r w:rsidRPr="0073741C">
              <w:rPr>
                <w:rFonts w:cs="Calibri"/>
                <w:sz w:val="24"/>
                <w:szCs w:val="24"/>
              </w:rPr>
              <w:t xml:space="preserve"> </w:t>
            </w:r>
            <w:r w:rsidRPr="0073741C">
              <w:rPr>
                <w:rFonts w:eastAsia="Times New Roman" w:cs="Calibri"/>
                <w:sz w:val="24"/>
                <w:szCs w:val="24"/>
                <w:lang w:eastAsia="fr-FR"/>
              </w:rPr>
              <w:t>actul de proprietate iar în cazul Contractului de concesiune/delegare a administrării bunului imobil perioada de delegare a administrarii bunului imobil (minim 10 ani).</w:t>
            </w:r>
          </w:p>
          <w:p w:rsidR="00D85CDB" w:rsidRPr="0073741C" w:rsidRDefault="00D85CDB" w:rsidP="00D85CDB">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Pentru ONG-uri, se verifica dacă actul de proprietate sau contractul de concesiune asupra clădirii/terenului care face/fac obiectul cererii de finanţare, certifică dreptul de proprietate/folosinţă asupra acestora (minim10 ani).</w:t>
            </w:r>
          </w:p>
          <w:p w:rsidR="00D85CDB" w:rsidRPr="0073741C" w:rsidRDefault="00D85CDB" w:rsidP="00D85CDB">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În cazul contractelor de concesiune se verifică adresa emisă de concendent din care să reiasă situaţia privind respectarea clauzelor contractuale, realizarea investiţiilor prevăzute în contract şi alte clauze. În cazul în care solicitantul nu şi-a respectat obligaţiile contractuale sau nu deţine drept de folosinţă asupra imobilului concesionat inclusiv pe perioada de monitorizare, criteriul nu este indeplinit.</w:t>
            </w:r>
          </w:p>
          <w:p w:rsidR="00D85CDB" w:rsidRPr="00282F32" w:rsidRDefault="00D85CDB" w:rsidP="00D85CDB">
            <w:pPr>
              <w:overflowPunct w:val="0"/>
              <w:autoSpaceDE w:val="0"/>
              <w:autoSpaceDN w:val="0"/>
              <w:adjustRightInd w:val="0"/>
              <w:spacing w:after="0" w:line="240" w:lineRule="auto"/>
              <w:ind w:firstLine="34"/>
              <w:jc w:val="both"/>
              <w:textAlignment w:val="baseline"/>
              <w:rPr>
                <w:sz w:val="24"/>
                <w:szCs w:val="24"/>
              </w:rPr>
            </w:pPr>
            <w:r w:rsidRPr="0073741C">
              <w:rPr>
                <w:rFonts w:cs="Calibri"/>
                <w:sz w:val="24"/>
                <w:szCs w:val="24"/>
              </w:rPr>
              <w:t>De asemenea expertul verifică dacă investiția se realizeză la nivel de comună, respectiv în satele componente.</w:t>
            </w:r>
          </w:p>
        </w:tc>
      </w:tr>
      <w:bookmarkEnd w:id="1"/>
    </w:tbl>
    <w:p w:rsidR="00282F32" w:rsidRDefault="00282F32" w:rsidP="00040695">
      <w:pPr>
        <w:spacing w:before="120" w:after="120" w:line="240" w:lineRule="auto"/>
        <w:jc w:val="both"/>
        <w:rPr>
          <w:sz w:val="24"/>
        </w:rPr>
      </w:pPr>
    </w:p>
    <w:p w:rsidR="00282F32" w:rsidRPr="00282F32" w:rsidRDefault="00282F32" w:rsidP="00282F32">
      <w:pPr>
        <w:ind w:left="535" w:right="552"/>
        <w:jc w:val="both"/>
        <w:rPr>
          <w:sz w:val="24"/>
          <w:szCs w:val="24"/>
        </w:rPr>
      </w:pPr>
      <w:r w:rsidRPr="00282F32">
        <w:rPr>
          <w:sz w:val="24"/>
          <w:szCs w:val="24"/>
        </w:rPr>
        <w:t xml:space="preserve">Dacă în urma verificării documentelor reiese faptul că investiția se încadrează într-o strategie de dezvoltare nationala, judeţeană, locala, expertul bifează căsuţa DA. </w:t>
      </w:r>
    </w:p>
    <w:p w:rsidR="001F1A52" w:rsidRPr="00282F32" w:rsidRDefault="00282F32" w:rsidP="00282F32">
      <w:pPr>
        <w:ind w:left="535" w:right="552"/>
        <w:jc w:val="both"/>
        <w:rPr>
          <w:sz w:val="24"/>
          <w:szCs w:val="24"/>
        </w:rPr>
      </w:pPr>
      <w:r w:rsidRPr="00282F32">
        <w:rPr>
          <w:sz w:val="24"/>
          <w:szCs w:val="24"/>
        </w:rPr>
        <w:t xml:space="preserve">Dacă în urma verificării documentelor reiese faptul că investiția nu se încadrează într-o strategie de dezvoltare locală sau judeţeană, națională, expertul bifează căsuţa NU, motivează poziţia lui în liniile prevăzute în acest scop la rubrica Observaţii iar Cererea de Finanţare va fi declarată neeligibilă. </w:t>
      </w:r>
    </w:p>
    <w:p w:rsidR="00D85CDB" w:rsidRPr="00A20FA8" w:rsidRDefault="00D85CDB" w:rsidP="00D85CDB">
      <w:pPr>
        <w:pStyle w:val="Default"/>
        <w:jc w:val="both"/>
        <w:rPr>
          <w:rFonts w:asciiTheme="minorHAnsi" w:hAnsiTheme="minorHAnsi" w:cs="Calibri"/>
          <w:b/>
        </w:rPr>
      </w:pPr>
      <w:r w:rsidRPr="00A20FA8">
        <w:rPr>
          <w:rFonts w:asciiTheme="minorHAnsi" w:hAnsiTheme="minorHAnsi"/>
          <w:b/>
        </w:rPr>
        <w:t>EG</w:t>
      </w:r>
      <w:r>
        <w:rPr>
          <w:rFonts w:asciiTheme="minorHAnsi" w:hAnsiTheme="minorHAnsi"/>
          <w:b/>
        </w:rPr>
        <w:t>6</w:t>
      </w:r>
      <w:r w:rsidRPr="00A20FA8">
        <w:rPr>
          <w:rFonts w:asciiTheme="minorHAnsi" w:hAnsiTheme="minorHAnsi"/>
          <w:b/>
        </w:rPr>
        <w:t xml:space="preserve"> </w:t>
      </w:r>
      <w:r w:rsidRPr="00A20FA8">
        <w:rPr>
          <w:rFonts w:asciiTheme="minorHAnsi" w:hAnsiTheme="minorHAnsi" w:cs="Calibri"/>
          <w:b/>
        </w:rPr>
        <w:t xml:space="preserve">Proiectele de infrastructură socială trebuie să asigure funcționarea prin operaționalizarea infrastructurii de către o entitate acreditată ca furnizor de servicii sociale; </w:t>
      </w:r>
      <w:r w:rsidRPr="00A20FA8">
        <w:rPr>
          <w:rFonts w:asciiTheme="minorHAnsi" w:hAnsiTheme="minorHAnsi" w:cs="Calibri"/>
          <w:b/>
        </w:rPr>
        <w:lastRenderedPageBreak/>
        <w:t xml:space="preserve">beneficiarii măsurilor de finanțare </w:t>
      </w:r>
      <w:proofErr w:type="gramStart"/>
      <w:r w:rsidRPr="00A20FA8">
        <w:rPr>
          <w:rFonts w:asciiTheme="minorHAnsi" w:hAnsiTheme="minorHAnsi" w:cs="Calibri"/>
          <w:b/>
        </w:rPr>
        <w:t>a</w:t>
      </w:r>
      <w:proofErr w:type="gramEnd"/>
      <w:r w:rsidRPr="00A20FA8">
        <w:rPr>
          <w:rFonts w:asciiTheme="minorHAnsi" w:hAnsiTheme="minorHAnsi" w:cs="Calibri"/>
          <w:b/>
        </w:rPr>
        <w:t xml:space="preserve"> infrastructurii sociale trebuie să asigure sustenabilitatea proiectelor din surse proprii sau prin obținerea finanțării în cadrul Axei 5 POCU, prin depunerea unui proiect distinct cu respectarea condițiilor specifice POCU </w:t>
      </w:r>
    </w:p>
    <w:p w:rsidR="001F1A52" w:rsidRDefault="001F1A52" w:rsidP="00040695">
      <w:pPr>
        <w:spacing w:before="120" w:after="120" w:line="240" w:lineRule="auto"/>
        <w:jc w:val="both"/>
        <w:rPr>
          <w:b/>
          <w:sz w:val="24"/>
        </w:rPr>
      </w:pP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1F1A52" w:rsidRPr="00AA598F" w:rsidTr="00551E13">
        <w:trPr>
          <w:trHeight w:val="841"/>
        </w:trPr>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1F1A52" w:rsidRPr="00AA598F" w:rsidRDefault="001F1A52" w:rsidP="00551E13">
            <w:pPr>
              <w:spacing w:before="120" w:after="120" w:line="240" w:lineRule="auto"/>
              <w:rPr>
                <w:b/>
                <w:sz w:val="24"/>
              </w:rPr>
            </w:pPr>
            <w:r w:rsidRPr="00AA598F">
              <w:rPr>
                <w:b/>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1F1A52" w:rsidRPr="00AA598F" w:rsidRDefault="001F1A52" w:rsidP="00551E13">
            <w:pPr>
              <w:spacing w:before="120" w:after="120" w:line="240" w:lineRule="auto"/>
              <w:rPr>
                <w:b/>
                <w:sz w:val="24"/>
                <w:lang w:val="pt-BR"/>
              </w:rPr>
            </w:pPr>
            <w:r w:rsidRPr="00AA598F">
              <w:rPr>
                <w:b/>
                <w:sz w:val="24"/>
              </w:rPr>
              <w:t>PUNCTE DE VERIFICAT ÎN CADRUL DOCUMENTELOR PREZENTATE</w:t>
            </w:r>
          </w:p>
        </w:tc>
      </w:tr>
    </w:tbl>
    <w:tbl>
      <w:tblPr>
        <w:tblW w:w="531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103"/>
      </w:tblGrid>
      <w:tr w:rsidR="001F1A52" w:rsidRPr="00302A24" w:rsidTr="00551E13">
        <w:trPr>
          <w:trHeight w:val="928"/>
        </w:trPr>
        <w:tc>
          <w:tcPr>
            <w:tcW w:w="2353" w:type="pct"/>
            <w:tcBorders>
              <w:top w:val="single" w:sz="4" w:space="0" w:color="auto"/>
              <w:left w:val="single" w:sz="4" w:space="0" w:color="auto"/>
              <w:bottom w:val="single" w:sz="4" w:space="0" w:color="auto"/>
              <w:right w:val="single" w:sz="4" w:space="0" w:color="auto"/>
            </w:tcBorders>
            <w:hideMark/>
          </w:tcPr>
          <w:p w:rsidR="00D85CDB" w:rsidRPr="00956B0E" w:rsidRDefault="00D85CDB" w:rsidP="00D85CDB">
            <w:pPr>
              <w:numPr>
                <w:ilvl w:val="0"/>
                <w:numId w:val="27"/>
              </w:numPr>
              <w:overflowPunct w:val="0"/>
              <w:autoSpaceDE w:val="0"/>
              <w:autoSpaceDN w:val="0"/>
              <w:adjustRightInd w:val="0"/>
              <w:spacing w:after="0" w:line="240" w:lineRule="auto"/>
              <w:contextualSpacing/>
              <w:textAlignment w:val="baseline"/>
              <w:rPr>
                <w:rFonts w:eastAsia="Times New Roman" w:cs="Calibri"/>
                <w:bCs/>
                <w:noProof/>
                <w:sz w:val="24"/>
                <w:szCs w:val="24"/>
                <w:lang w:eastAsia="fr-FR"/>
              </w:rPr>
            </w:pPr>
            <w:r w:rsidRPr="00956B0E">
              <w:rPr>
                <w:rFonts w:eastAsia="Times New Roman" w:cs="Calibri"/>
                <w:bCs/>
                <w:noProof/>
                <w:sz w:val="24"/>
                <w:szCs w:val="24"/>
                <w:lang w:eastAsia="fr-FR"/>
              </w:rPr>
              <w:t xml:space="preserve">Cererea de finanțare </w:t>
            </w:r>
          </w:p>
          <w:p w:rsidR="00D85CDB" w:rsidRPr="00956B0E" w:rsidRDefault="00D85CDB" w:rsidP="00D85CDB">
            <w:pPr>
              <w:numPr>
                <w:ilvl w:val="0"/>
                <w:numId w:val="27"/>
              </w:numPr>
              <w:overflowPunct w:val="0"/>
              <w:autoSpaceDE w:val="0"/>
              <w:autoSpaceDN w:val="0"/>
              <w:adjustRightInd w:val="0"/>
              <w:spacing w:after="0" w:line="240" w:lineRule="auto"/>
              <w:contextualSpacing/>
              <w:textAlignment w:val="baseline"/>
              <w:rPr>
                <w:rFonts w:eastAsia="Times New Roman" w:cs="Calibri"/>
                <w:bCs/>
                <w:noProof/>
                <w:sz w:val="24"/>
                <w:szCs w:val="24"/>
                <w:lang w:eastAsia="fr-FR"/>
              </w:rPr>
            </w:pPr>
            <w:r w:rsidRPr="00956B0E">
              <w:rPr>
                <w:rFonts w:eastAsia="Times New Roman" w:cs="Calibri"/>
                <w:bCs/>
                <w:noProof/>
                <w:sz w:val="24"/>
                <w:szCs w:val="24"/>
                <w:lang w:eastAsia="fr-FR"/>
              </w:rPr>
              <w:t>Studiul de Fezabilitate/Memoriul justificativ/D.A.L.I., după caz</w:t>
            </w:r>
          </w:p>
          <w:p w:rsidR="00D85CDB" w:rsidRPr="00956B0E" w:rsidRDefault="00D85CDB" w:rsidP="00D85CDB">
            <w:pPr>
              <w:numPr>
                <w:ilvl w:val="0"/>
                <w:numId w:val="27"/>
              </w:numPr>
              <w:overflowPunct w:val="0"/>
              <w:autoSpaceDE w:val="0"/>
              <w:autoSpaceDN w:val="0"/>
              <w:adjustRightInd w:val="0"/>
              <w:spacing w:after="0" w:line="240" w:lineRule="auto"/>
              <w:contextualSpacing/>
              <w:textAlignment w:val="baseline"/>
              <w:rPr>
                <w:rFonts w:eastAsia="Times New Roman" w:cs="Calibri"/>
                <w:bCs/>
                <w:noProof/>
                <w:sz w:val="24"/>
                <w:szCs w:val="24"/>
                <w:lang w:eastAsia="fr-FR"/>
              </w:rPr>
            </w:pPr>
            <w:r w:rsidRPr="00956B0E">
              <w:rPr>
                <w:rFonts w:eastAsia="Times New Roman" w:cs="Calibri"/>
                <w:bCs/>
                <w:noProof/>
                <w:sz w:val="24"/>
                <w:szCs w:val="24"/>
                <w:lang w:eastAsia="fr-FR"/>
              </w:rPr>
              <w:t>Contractul de parteneriat între APL și furnizorul de servicii sociale</w:t>
            </w:r>
          </w:p>
          <w:p w:rsidR="00D85CDB" w:rsidRPr="00956B0E" w:rsidRDefault="00D85CDB" w:rsidP="00D85CDB">
            <w:pPr>
              <w:numPr>
                <w:ilvl w:val="0"/>
                <w:numId w:val="27"/>
              </w:numPr>
              <w:overflowPunct w:val="0"/>
              <w:autoSpaceDE w:val="0"/>
              <w:autoSpaceDN w:val="0"/>
              <w:adjustRightInd w:val="0"/>
              <w:spacing w:after="0" w:line="240" w:lineRule="auto"/>
              <w:contextualSpacing/>
              <w:textAlignment w:val="baseline"/>
              <w:rPr>
                <w:rFonts w:eastAsia="Times New Roman" w:cs="Calibri"/>
                <w:bCs/>
                <w:noProof/>
                <w:sz w:val="24"/>
                <w:szCs w:val="24"/>
                <w:lang w:eastAsia="fr-FR"/>
              </w:rPr>
            </w:pPr>
            <w:r w:rsidRPr="00956B0E">
              <w:rPr>
                <w:rFonts w:eastAsia="Times New Roman" w:cs="Calibri"/>
                <w:bCs/>
                <w:noProof/>
                <w:sz w:val="24"/>
                <w:szCs w:val="24"/>
                <w:lang w:eastAsia="fr-FR"/>
              </w:rPr>
              <w:t>Certificat de acreditare emis de Ministerul Muncii și Justiției Sociale al furnizorului de servicii sociale</w:t>
            </w:r>
          </w:p>
          <w:p w:rsidR="00D85CDB" w:rsidRPr="00956B0E" w:rsidRDefault="00D85CDB" w:rsidP="00D85CDB">
            <w:pPr>
              <w:numPr>
                <w:ilvl w:val="0"/>
                <w:numId w:val="27"/>
              </w:numPr>
              <w:overflowPunct w:val="0"/>
              <w:autoSpaceDE w:val="0"/>
              <w:autoSpaceDN w:val="0"/>
              <w:adjustRightInd w:val="0"/>
              <w:spacing w:after="0" w:line="240" w:lineRule="auto"/>
              <w:contextualSpacing/>
              <w:textAlignment w:val="baseline"/>
              <w:rPr>
                <w:rFonts w:eastAsia="Times New Roman" w:cs="Calibri"/>
                <w:bCs/>
                <w:noProof/>
                <w:sz w:val="24"/>
                <w:szCs w:val="24"/>
                <w:lang w:eastAsia="fr-FR"/>
              </w:rPr>
            </w:pPr>
            <w:r w:rsidRPr="00956B0E">
              <w:rPr>
                <w:rFonts w:eastAsia="Times New Roman" w:cs="Calibri"/>
                <w:bCs/>
                <w:noProof/>
                <w:sz w:val="24"/>
                <w:szCs w:val="24"/>
                <w:lang w:eastAsia="fr-FR"/>
              </w:rPr>
              <w:t xml:space="preserve">Dovada existenței în teritoriul GAL  sediului/filialei/sucursalei/punct de lucru al furnizorului de servicii sociale </w:t>
            </w:r>
          </w:p>
          <w:p w:rsidR="00D85CDB" w:rsidRPr="00956B0E" w:rsidRDefault="00D85CDB" w:rsidP="00D85CDB">
            <w:pPr>
              <w:numPr>
                <w:ilvl w:val="0"/>
                <w:numId w:val="27"/>
              </w:numPr>
              <w:overflowPunct w:val="0"/>
              <w:autoSpaceDE w:val="0"/>
              <w:autoSpaceDN w:val="0"/>
              <w:adjustRightInd w:val="0"/>
              <w:spacing w:after="0" w:line="240" w:lineRule="auto"/>
              <w:contextualSpacing/>
              <w:textAlignment w:val="baseline"/>
              <w:rPr>
                <w:rFonts w:eastAsia="Times New Roman" w:cs="Calibri"/>
                <w:bCs/>
                <w:noProof/>
                <w:sz w:val="24"/>
                <w:szCs w:val="24"/>
                <w:lang w:eastAsia="fr-FR"/>
              </w:rPr>
            </w:pPr>
            <w:r>
              <w:rPr>
                <w:rFonts w:eastAsia="Times New Roman" w:cs="Calibri"/>
                <w:bCs/>
                <w:noProof/>
                <w:sz w:val="24"/>
                <w:szCs w:val="24"/>
                <w:lang w:eastAsia="fr-FR"/>
              </w:rPr>
              <w:t>Actele juridice de înfii</w:t>
            </w:r>
            <w:r w:rsidRPr="00956B0E">
              <w:rPr>
                <w:rFonts w:eastAsia="Times New Roman" w:cs="Calibri"/>
                <w:bCs/>
                <w:noProof/>
                <w:sz w:val="24"/>
                <w:szCs w:val="24"/>
                <w:lang w:eastAsia="fr-FR"/>
              </w:rPr>
              <w:t>nțare și funcționare specifice furnizorului de serv</w:t>
            </w:r>
            <w:r>
              <w:rPr>
                <w:rFonts w:eastAsia="Times New Roman" w:cs="Calibri"/>
                <w:bCs/>
                <w:noProof/>
                <w:sz w:val="24"/>
                <w:szCs w:val="24"/>
                <w:lang w:eastAsia="fr-FR"/>
              </w:rPr>
              <w:t>i</w:t>
            </w:r>
            <w:r w:rsidRPr="00956B0E">
              <w:rPr>
                <w:rFonts w:eastAsia="Times New Roman" w:cs="Calibri"/>
                <w:bCs/>
                <w:noProof/>
                <w:sz w:val="24"/>
                <w:szCs w:val="24"/>
                <w:lang w:eastAsia="fr-FR"/>
              </w:rPr>
              <w:t>ciii sociale</w:t>
            </w:r>
          </w:p>
          <w:p w:rsidR="001F1A52" w:rsidRPr="00282F32" w:rsidRDefault="001F1A52" w:rsidP="00D85CDB">
            <w:pPr>
              <w:overflowPunct w:val="0"/>
              <w:autoSpaceDE w:val="0"/>
              <w:autoSpaceDN w:val="0"/>
              <w:adjustRightInd w:val="0"/>
              <w:spacing w:after="0" w:line="240" w:lineRule="auto"/>
              <w:jc w:val="both"/>
              <w:textAlignment w:val="baseline"/>
              <w:rPr>
                <w:sz w:val="24"/>
                <w:szCs w:val="24"/>
              </w:rPr>
            </w:pPr>
          </w:p>
        </w:tc>
        <w:tc>
          <w:tcPr>
            <w:tcW w:w="2647" w:type="pct"/>
            <w:tcBorders>
              <w:top w:val="single" w:sz="4" w:space="0" w:color="auto"/>
              <w:left w:val="single" w:sz="4" w:space="0" w:color="auto"/>
              <w:bottom w:val="single" w:sz="4" w:space="0" w:color="auto"/>
              <w:right w:val="single" w:sz="4" w:space="0" w:color="auto"/>
            </w:tcBorders>
            <w:hideMark/>
          </w:tcPr>
          <w:p w:rsidR="00D85CDB" w:rsidRDefault="00D85CDB" w:rsidP="00D85CDB">
            <w:pPr>
              <w:widowControl w:val="0"/>
              <w:pBdr>
                <w:left w:val="single" w:sz="8" w:space="0" w:color="auto"/>
              </w:pBdr>
              <w:tabs>
                <w:tab w:val="left" w:pos="-5"/>
                <w:tab w:val="left" w:pos="800"/>
              </w:tabs>
              <w:autoSpaceDE w:val="0"/>
              <w:autoSpaceDN w:val="0"/>
              <w:adjustRightInd w:val="0"/>
              <w:spacing w:before="120" w:after="120" w:line="240" w:lineRule="auto"/>
              <w:contextualSpacing/>
              <w:jc w:val="both"/>
              <w:rPr>
                <w:noProof/>
                <w:sz w:val="24"/>
              </w:rPr>
            </w:pPr>
            <w:r>
              <w:rPr>
                <w:noProof/>
                <w:sz w:val="24"/>
              </w:rPr>
              <w:t xml:space="preserve">Evaluatorul verifica în Cererea de finanțare – lista documentelor, dacă este anexată dovada acreditării ca furnizor de servicii sociale de către solicitant sau partenerul acestuia. De asemnea, se verifică referința la operațioalizarea investiției în Studiul de Fezabilitate/Memoriul justificativ, după caz. </w:t>
            </w:r>
          </w:p>
          <w:p w:rsidR="00D85CDB" w:rsidRDefault="00D85CDB" w:rsidP="00D85CDB">
            <w:pPr>
              <w:widowControl w:val="0"/>
              <w:pBdr>
                <w:left w:val="single" w:sz="8" w:space="0" w:color="auto"/>
              </w:pBdr>
              <w:tabs>
                <w:tab w:val="left" w:pos="-5"/>
                <w:tab w:val="left" w:pos="800"/>
              </w:tabs>
              <w:autoSpaceDE w:val="0"/>
              <w:autoSpaceDN w:val="0"/>
              <w:adjustRightInd w:val="0"/>
              <w:spacing w:before="120" w:after="120" w:line="240" w:lineRule="auto"/>
              <w:contextualSpacing/>
              <w:jc w:val="both"/>
              <w:rPr>
                <w:noProof/>
                <w:sz w:val="24"/>
              </w:rPr>
            </w:pPr>
            <w:r>
              <w:rPr>
                <w:noProof/>
                <w:sz w:val="24"/>
              </w:rPr>
              <w:t xml:space="preserve">Se verifică în contractul de parteneriat (dacă este cazul) dacă sunt stabilite responsabilitățile fiecărui partener în ce privește operaționalizarea investiției din domeniul social. </w:t>
            </w:r>
          </w:p>
          <w:p w:rsidR="001F1A52" w:rsidRPr="00282F32" w:rsidRDefault="00D85CDB" w:rsidP="00D85CDB">
            <w:pPr>
              <w:spacing w:after="22" w:line="240" w:lineRule="auto"/>
              <w:jc w:val="both"/>
              <w:rPr>
                <w:sz w:val="24"/>
                <w:szCs w:val="24"/>
              </w:rPr>
            </w:pPr>
            <w:r>
              <w:rPr>
                <w:noProof/>
                <w:sz w:val="24"/>
              </w:rPr>
              <w:t xml:space="preserve">Evaluatorul verifică în actele juridice de înființare și funcționare specifice furnizorului de servicii sociale dovada existenței </w:t>
            </w:r>
            <w:r w:rsidRPr="00956B0E">
              <w:rPr>
                <w:rFonts w:eastAsia="Times New Roman" w:cs="Calibri"/>
                <w:bCs/>
                <w:noProof/>
                <w:sz w:val="24"/>
                <w:szCs w:val="24"/>
                <w:lang w:eastAsia="fr-FR"/>
              </w:rPr>
              <w:t>în teritoriul GAL  sediului/filialei/sucursalei/punct de lucru al furnizorului de servicii sociale</w:t>
            </w:r>
            <w:r>
              <w:rPr>
                <w:rFonts w:eastAsia="Times New Roman" w:cs="Calibri"/>
                <w:bCs/>
                <w:noProof/>
                <w:sz w:val="24"/>
                <w:szCs w:val="24"/>
                <w:lang w:eastAsia="fr-FR"/>
              </w:rPr>
              <w:t>.</w:t>
            </w:r>
          </w:p>
        </w:tc>
      </w:tr>
    </w:tbl>
    <w:p w:rsidR="00282F32" w:rsidRDefault="00D85CDB" w:rsidP="005579F9">
      <w:pPr>
        <w:ind w:right="466"/>
      </w:pPr>
      <w:r>
        <w:t xml:space="preserve">     </w:t>
      </w:r>
    </w:p>
    <w:p w:rsidR="00D85CDB" w:rsidRDefault="00D85CDB" w:rsidP="005579F9">
      <w:pPr>
        <w:ind w:right="466"/>
        <w:rPr>
          <w:b/>
        </w:rPr>
      </w:pPr>
      <w:r w:rsidRPr="005A3358">
        <w:rPr>
          <w:b/>
        </w:rPr>
        <w:t>EG7 OBIECTIVUL TREBUIE SA SE INCADREZE IN CEL PUTIN UNA DINTRE</w:t>
      </w:r>
      <w:r w:rsidR="005A3358" w:rsidRPr="005A3358">
        <w:rPr>
          <w:b/>
        </w:rPr>
        <w:t xml:space="preserve"> TIPURILE DE ACTIVITATI SPRIJINITE</w:t>
      </w:r>
    </w:p>
    <w:tbl>
      <w:tblPr>
        <w:tblW w:w="531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103"/>
      </w:tblGrid>
      <w:tr w:rsidR="005A3358" w:rsidRPr="00302A24" w:rsidTr="00C60820">
        <w:trPr>
          <w:trHeight w:val="928"/>
        </w:trPr>
        <w:tc>
          <w:tcPr>
            <w:tcW w:w="2353" w:type="pct"/>
            <w:tcBorders>
              <w:top w:val="single" w:sz="4" w:space="0" w:color="auto"/>
              <w:left w:val="single" w:sz="4" w:space="0" w:color="auto"/>
              <w:bottom w:val="single" w:sz="4" w:space="0" w:color="auto"/>
              <w:right w:val="single" w:sz="4" w:space="0" w:color="auto"/>
            </w:tcBorders>
            <w:hideMark/>
          </w:tcPr>
          <w:p w:rsidR="005A3358" w:rsidRPr="00AA598F" w:rsidRDefault="005A3358" w:rsidP="00C60820">
            <w:pPr>
              <w:tabs>
                <w:tab w:val="left" w:pos="-70"/>
                <w:tab w:val="center" w:pos="4680"/>
                <w:tab w:val="right" w:pos="9360"/>
              </w:tabs>
              <w:spacing w:before="120" w:after="120" w:line="240" w:lineRule="auto"/>
              <w:contextualSpacing/>
              <w:jc w:val="both"/>
              <w:rPr>
                <w:b/>
                <w:sz w:val="24"/>
              </w:rPr>
            </w:pPr>
            <w:r w:rsidRPr="00AA598F">
              <w:rPr>
                <w:b/>
                <w:sz w:val="24"/>
              </w:rPr>
              <w:t>Fișa măsurii din SDL</w:t>
            </w:r>
          </w:p>
          <w:p w:rsidR="005A3358" w:rsidRPr="00AA598F" w:rsidRDefault="005A3358" w:rsidP="00C60820">
            <w:pPr>
              <w:tabs>
                <w:tab w:val="left" w:pos="-70"/>
                <w:tab w:val="center" w:pos="4680"/>
                <w:tab w:val="right" w:pos="9360"/>
              </w:tabs>
              <w:spacing w:before="120" w:after="120" w:line="240" w:lineRule="auto"/>
              <w:contextualSpacing/>
              <w:jc w:val="both"/>
              <w:rPr>
                <w:b/>
                <w:sz w:val="24"/>
              </w:rPr>
            </w:pPr>
          </w:p>
          <w:p w:rsidR="005A3358" w:rsidRPr="00AA598F" w:rsidRDefault="005A3358" w:rsidP="00C60820">
            <w:pPr>
              <w:tabs>
                <w:tab w:val="left" w:pos="-70"/>
                <w:tab w:val="center" w:pos="4680"/>
                <w:tab w:val="right" w:pos="9360"/>
              </w:tabs>
              <w:spacing w:before="120" w:after="120" w:line="240" w:lineRule="auto"/>
              <w:contextualSpacing/>
              <w:jc w:val="both"/>
              <w:rPr>
                <w:b/>
                <w:sz w:val="24"/>
              </w:rPr>
            </w:pPr>
            <w:r w:rsidRPr="00AA598F">
              <w:rPr>
                <w:b/>
                <w:sz w:val="24"/>
              </w:rPr>
              <w:t xml:space="preserve">Studiul de Fezabilitate/ Documentatia de Avizare a Lucrarilor de Intervenții/ Memoriu Justificativ (doar în cazul achizițiilor simple și dotărilor care nu presupun montaj) întocmite conform legislaţiei în vigoare </w:t>
            </w:r>
          </w:p>
          <w:p w:rsidR="005A3358" w:rsidRPr="00AA598F" w:rsidRDefault="005A3358" w:rsidP="00C60820">
            <w:pPr>
              <w:tabs>
                <w:tab w:val="left" w:pos="-70"/>
                <w:tab w:val="center" w:pos="4680"/>
                <w:tab w:val="right" w:pos="9360"/>
              </w:tabs>
              <w:spacing w:before="120" w:after="120" w:line="240" w:lineRule="auto"/>
              <w:contextualSpacing/>
              <w:jc w:val="both"/>
              <w:rPr>
                <w:b/>
                <w:sz w:val="24"/>
              </w:rPr>
            </w:pPr>
            <w:r w:rsidRPr="00AA598F">
              <w:rPr>
                <w:b/>
                <w:sz w:val="24"/>
              </w:rPr>
              <w:t>Certificatul de Urbanism, după caz</w:t>
            </w:r>
          </w:p>
          <w:p w:rsidR="005A3358" w:rsidRPr="00AA598F" w:rsidRDefault="005A3358" w:rsidP="00C60820">
            <w:pPr>
              <w:tabs>
                <w:tab w:val="left" w:pos="-70"/>
                <w:tab w:val="center" w:pos="4680"/>
                <w:tab w:val="right" w:pos="9360"/>
              </w:tabs>
              <w:spacing w:before="120" w:after="120" w:line="240" w:lineRule="auto"/>
              <w:contextualSpacing/>
              <w:jc w:val="both"/>
              <w:rPr>
                <w:b/>
                <w:sz w:val="24"/>
              </w:rPr>
            </w:pPr>
          </w:p>
          <w:p w:rsidR="005A3358" w:rsidRPr="00302A24" w:rsidRDefault="005A3358" w:rsidP="00C60820">
            <w:pPr>
              <w:overflowPunct w:val="0"/>
              <w:autoSpaceDE w:val="0"/>
              <w:autoSpaceDN w:val="0"/>
              <w:adjustRightInd w:val="0"/>
              <w:spacing w:after="0" w:line="240" w:lineRule="auto"/>
              <w:jc w:val="both"/>
              <w:textAlignment w:val="baseline"/>
              <w:rPr>
                <w:sz w:val="24"/>
              </w:rPr>
            </w:pPr>
          </w:p>
        </w:tc>
        <w:tc>
          <w:tcPr>
            <w:tcW w:w="2647" w:type="pct"/>
            <w:tcBorders>
              <w:top w:val="single" w:sz="4" w:space="0" w:color="auto"/>
              <w:left w:val="single" w:sz="4" w:space="0" w:color="auto"/>
              <w:bottom w:val="single" w:sz="4" w:space="0" w:color="auto"/>
              <w:right w:val="single" w:sz="4" w:space="0" w:color="auto"/>
            </w:tcBorders>
            <w:hideMark/>
          </w:tcPr>
          <w:p w:rsidR="005A3358" w:rsidRPr="00AA598F" w:rsidRDefault="005A3358" w:rsidP="00C60820">
            <w:pPr>
              <w:overflowPunct w:val="0"/>
              <w:autoSpaceDE w:val="0"/>
              <w:autoSpaceDN w:val="0"/>
              <w:adjustRightInd w:val="0"/>
              <w:spacing w:before="120" w:after="120" w:line="240" w:lineRule="auto"/>
              <w:jc w:val="both"/>
              <w:textAlignment w:val="baseline"/>
              <w:rPr>
                <w:b/>
                <w:sz w:val="24"/>
              </w:rPr>
            </w:pPr>
            <w:r w:rsidRPr="00AA598F">
              <w:rPr>
                <w:b/>
                <w:sz w:val="24"/>
              </w:rPr>
              <w:t>Pentru proiectele de infrastructură socială:</w:t>
            </w:r>
          </w:p>
          <w:p w:rsidR="005A3358" w:rsidRPr="00AA598F" w:rsidRDefault="005A3358" w:rsidP="00C60820">
            <w:pPr>
              <w:pStyle w:val="Listparagraf"/>
              <w:numPr>
                <w:ilvl w:val="0"/>
                <w:numId w:val="3"/>
              </w:numPr>
              <w:overflowPunct w:val="0"/>
              <w:autoSpaceDE w:val="0"/>
              <w:autoSpaceDN w:val="0"/>
              <w:adjustRightInd w:val="0"/>
              <w:spacing w:before="120" w:after="120" w:line="240" w:lineRule="auto"/>
              <w:ind w:left="0"/>
              <w:jc w:val="both"/>
              <w:textAlignment w:val="baseline"/>
              <w:rPr>
                <w:sz w:val="24"/>
              </w:rPr>
            </w:pPr>
            <w:r w:rsidRPr="00AA598F">
              <w:rPr>
                <w:sz w:val="24"/>
              </w:rPr>
              <w:t xml:space="preserve">Tipul de infrastructură: nu se finanțează infrastructuri de tip rezidențial (cu cazare). </w:t>
            </w:r>
          </w:p>
          <w:p w:rsidR="005A3358" w:rsidRPr="00AA598F" w:rsidRDefault="005A3358" w:rsidP="00C60820">
            <w:pPr>
              <w:overflowPunct w:val="0"/>
              <w:autoSpaceDE w:val="0"/>
              <w:autoSpaceDN w:val="0"/>
              <w:adjustRightInd w:val="0"/>
              <w:spacing w:before="120" w:after="120" w:line="240" w:lineRule="auto"/>
              <w:jc w:val="both"/>
              <w:textAlignment w:val="baseline"/>
              <w:rPr>
                <w:sz w:val="24"/>
              </w:rPr>
            </w:pPr>
          </w:p>
          <w:p w:rsidR="005A3358" w:rsidRPr="00AA598F" w:rsidRDefault="005A3358" w:rsidP="00C60820">
            <w:pPr>
              <w:overflowPunct w:val="0"/>
              <w:autoSpaceDE w:val="0"/>
              <w:autoSpaceDN w:val="0"/>
              <w:adjustRightInd w:val="0"/>
              <w:spacing w:before="120" w:after="120" w:line="240" w:lineRule="auto"/>
              <w:jc w:val="both"/>
              <w:textAlignment w:val="baseline"/>
              <w:rPr>
                <w:b/>
                <w:sz w:val="24"/>
              </w:rPr>
            </w:pPr>
            <w:r w:rsidRPr="00AA598F">
              <w:rPr>
                <w:b/>
                <w:sz w:val="24"/>
              </w:rPr>
              <w:t>Pentru proiectele care vizează investiții în infrastructura de broadband</w:t>
            </w:r>
          </w:p>
          <w:p w:rsidR="005A3358" w:rsidRPr="00AA598F" w:rsidRDefault="005A3358" w:rsidP="00C60820">
            <w:pPr>
              <w:pStyle w:val="Textsimplu"/>
              <w:tabs>
                <w:tab w:val="left" w:pos="4074"/>
              </w:tabs>
              <w:spacing w:before="120" w:after="120"/>
              <w:rPr>
                <w:rFonts w:ascii="Calibri" w:hAnsi="Calibri"/>
                <w:sz w:val="24"/>
              </w:rPr>
            </w:pPr>
            <w:r w:rsidRPr="00AA598F">
              <w:rPr>
                <w:rFonts w:ascii="Calibri" w:hAnsi="Calibri"/>
                <w:b/>
                <w:sz w:val="24"/>
              </w:rPr>
              <w:t>Acțiunileeligibile</w:t>
            </w:r>
          </w:p>
          <w:p w:rsidR="005A3358" w:rsidRPr="00AA598F" w:rsidRDefault="005A3358" w:rsidP="00C60820">
            <w:pPr>
              <w:pStyle w:val="Listparagraf"/>
              <w:numPr>
                <w:ilvl w:val="1"/>
                <w:numId w:val="9"/>
              </w:numPr>
              <w:spacing w:before="120" w:after="120" w:line="240" w:lineRule="auto"/>
              <w:ind w:left="0" w:firstLine="284"/>
              <w:jc w:val="both"/>
              <w:rPr>
                <w:sz w:val="24"/>
              </w:rPr>
            </w:pPr>
            <w:r w:rsidRPr="00AA598F">
              <w:rPr>
                <w:b/>
                <w:sz w:val="24"/>
              </w:rPr>
              <w:t xml:space="preserve">Crearea sau modernizarea buclelor locale la punct fix </w:t>
            </w:r>
            <w:r w:rsidRPr="00AA598F">
              <w:rPr>
                <w:sz w:val="24"/>
              </w:rPr>
              <w:t>care presupune</w:t>
            </w:r>
            <w:r w:rsidRPr="00AA598F">
              <w:rPr>
                <w:b/>
                <w:sz w:val="24"/>
              </w:rPr>
              <w:t>:</w:t>
            </w:r>
          </w:p>
          <w:p w:rsidR="005A3358" w:rsidRPr="00AA598F" w:rsidRDefault="005A3358" w:rsidP="00C60820">
            <w:pPr>
              <w:pStyle w:val="Listparagraf"/>
              <w:numPr>
                <w:ilvl w:val="2"/>
                <w:numId w:val="10"/>
              </w:numPr>
              <w:spacing w:before="120" w:after="120" w:line="240" w:lineRule="auto"/>
              <w:ind w:left="0" w:firstLine="284"/>
              <w:jc w:val="both"/>
              <w:rPr>
                <w:sz w:val="24"/>
              </w:rPr>
            </w:pPr>
            <w:r w:rsidRPr="00AA598F">
              <w:rPr>
                <w:b/>
                <w:sz w:val="24"/>
              </w:rPr>
              <w:t>crearea unei infrastructuri de acces</w:t>
            </w:r>
            <w:r w:rsidRPr="00AA598F">
              <w:rPr>
                <w:sz w:val="24"/>
              </w:rPr>
              <w:t xml:space="preserve"> broadband la punct fix (buclă locală sau ”last mile”) în zonele fără acces la internet în bandă largă;</w:t>
            </w:r>
          </w:p>
          <w:p w:rsidR="005A3358" w:rsidRPr="00AA598F" w:rsidRDefault="005A3358" w:rsidP="00C60820">
            <w:pPr>
              <w:pStyle w:val="Listparagraf"/>
              <w:numPr>
                <w:ilvl w:val="2"/>
                <w:numId w:val="10"/>
              </w:numPr>
              <w:spacing w:before="120" w:after="120" w:line="240" w:lineRule="auto"/>
              <w:ind w:left="0" w:firstLine="284"/>
              <w:jc w:val="both"/>
              <w:rPr>
                <w:sz w:val="24"/>
              </w:rPr>
            </w:pPr>
            <w:r w:rsidRPr="00AA598F">
              <w:rPr>
                <w:b/>
                <w:sz w:val="24"/>
              </w:rPr>
              <w:t>modernizarea infrastructurii existente</w:t>
            </w:r>
            <w:r w:rsidRPr="00AA598F">
              <w:rPr>
                <w:sz w:val="24"/>
              </w:rPr>
              <w:t xml:space="preserve"> de telecomunicații, în întregime sau parțial, inadecvată (care prezintă calitate scăzută, </w:t>
            </w:r>
            <w:r w:rsidRPr="00AA598F">
              <w:rPr>
                <w:sz w:val="24"/>
              </w:rPr>
              <w:lastRenderedPageBreak/>
              <w:t xml:space="preserve">capacitate scăzută, siguranță scăzută sau acoperire insuficientă) sau incapabilă să ofere o calitate minimă a serviciilor </w:t>
            </w:r>
            <w:r w:rsidRPr="00AA598F">
              <w:rPr>
                <w:i/>
                <w:sz w:val="24"/>
              </w:rPr>
              <w:t>broadband</w:t>
            </w:r>
            <w:r w:rsidRPr="00AA598F">
              <w:rPr>
                <w:sz w:val="24"/>
              </w:rPr>
              <w:t>.</w:t>
            </w:r>
          </w:p>
          <w:p w:rsidR="005A3358" w:rsidRPr="00AA598F" w:rsidRDefault="005A3358" w:rsidP="00C60820">
            <w:pPr>
              <w:pStyle w:val="Listparagraf"/>
              <w:numPr>
                <w:ilvl w:val="2"/>
                <w:numId w:val="10"/>
              </w:numPr>
              <w:spacing w:before="120" w:after="120" w:line="240" w:lineRule="auto"/>
              <w:ind w:left="0" w:firstLine="284"/>
              <w:jc w:val="both"/>
              <w:rPr>
                <w:sz w:val="24"/>
              </w:rPr>
            </w:pPr>
            <w:r w:rsidRPr="00AA598F">
              <w:rPr>
                <w:b/>
                <w:sz w:val="24"/>
              </w:rPr>
              <w:t>investițiile eferente racordării</w:t>
            </w:r>
            <w:r w:rsidRPr="00AA598F">
              <w:rPr>
                <w:sz w:val="24"/>
              </w:rPr>
              <w:t xml:space="preserve"> la o rețea de distribuție (backhaul network) în vederea asigurării unei conexiuni adecvate la rețeaua magistrală (backbone network).</w:t>
            </w:r>
          </w:p>
          <w:p w:rsidR="005A3358" w:rsidRPr="00AA598F" w:rsidRDefault="005A3358" w:rsidP="00C60820">
            <w:pPr>
              <w:pStyle w:val="Text1"/>
              <w:numPr>
                <w:ilvl w:val="1"/>
                <w:numId w:val="9"/>
              </w:numPr>
              <w:spacing w:before="120" w:after="120"/>
              <w:ind w:left="0" w:firstLine="568"/>
            </w:pPr>
            <w:r w:rsidRPr="00AA598F">
              <w:rPr>
                <w:b/>
              </w:rPr>
              <w:t>Crearea rețelei de distribuție și crearea sau modernizarea buclelor locale,</w:t>
            </w:r>
            <w:r w:rsidRPr="00AA598F">
              <w:t xml:space="preserve"> care, pe lângă acțiunile de la pct. a. i) și ii) presupune și:</w:t>
            </w:r>
          </w:p>
          <w:p w:rsidR="005A3358" w:rsidRPr="00AA598F" w:rsidRDefault="005A3358" w:rsidP="00C60820">
            <w:pPr>
              <w:pStyle w:val="Text1"/>
              <w:numPr>
                <w:ilvl w:val="0"/>
                <w:numId w:val="11"/>
              </w:numPr>
              <w:spacing w:before="120" w:after="120"/>
              <w:ind w:left="0" w:firstLine="360"/>
            </w:pPr>
            <w:r w:rsidRPr="00AA598F">
              <w:rPr>
                <w:b/>
              </w:rPr>
              <w:t>crearea unei infrastructuri de distribuție</w:t>
            </w:r>
            <w:r w:rsidRPr="00AA598F">
              <w:t xml:space="preserve"> broadband (backhaul network), în zonele în care aceasta nu există, de la punctul de inserție în rețeaua magistrală de mare </w:t>
            </w:r>
            <w:proofErr w:type="gramStart"/>
            <w:r w:rsidRPr="00AA598F">
              <w:t>capacitate</w:t>
            </w:r>
            <w:proofErr w:type="gramEnd"/>
            <w:r w:rsidRPr="00AA598F">
              <w:t xml:space="preserve"> (backbone network) până la punctul local de acces în bandă largă (PLABL), pentru a conecta rețeaua de acces local la rețeaua backbone;</w:t>
            </w:r>
          </w:p>
          <w:p w:rsidR="005A3358" w:rsidRPr="00AA598F" w:rsidRDefault="005A3358" w:rsidP="00C60820">
            <w:pPr>
              <w:pStyle w:val="Text1"/>
              <w:numPr>
                <w:ilvl w:val="0"/>
                <w:numId w:val="11"/>
              </w:numPr>
              <w:spacing w:before="120" w:after="120"/>
              <w:ind w:left="0" w:firstLine="360"/>
            </w:pPr>
            <w:r w:rsidRPr="00AA598F">
              <w:rPr>
                <w:b/>
              </w:rPr>
              <w:t>investițiile aferente creării unei infrastructuri de distribuție</w:t>
            </w:r>
            <w:r w:rsidRPr="00AA598F">
              <w:t xml:space="preserve"> (backhaul-network) în vederea asigurării unei conexiuni adecvate la rețeaua magistrală (backbone network) și realizării punctelor de inserție și a lucrărilor de racordare la rețelele backbone.</w:t>
            </w:r>
          </w:p>
          <w:p w:rsidR="005A3358" w:rsidRPr="00AA598F" w:rsidRDefault="005A3358" w:rsidP="00C60820">
            <w:pPr>
              <w:pStyle w:val="Text1"/>
              <w:spacing w:before="120" w:after="120"/>
              <w:rPr>
                <w:b/>
              </w:rPr>
            </w:pPr>
            <w:r w:rsidRPr="00AA598F">
              <w:rPr>
                <w:b/>
              </w:rPr>
              <w:t>Pentru ambele tipuri de acțiuni pot fi eligibile:</w:t>
            </w:r>
          </w:p>
          <w:p w:rsidR="005A3358" w:rsidRPr="00AA598F" w:rsidRDefault="005A3358" w:rsidP="00C60820">
            <w:pPr>
              <w:pStyle w:val="Text1"/>
              <w:numPr>
                <w:ilvl w:val="0"/>
                <w:numId w:val="12"/>
              </w:numPr>
              <w:tabs>
                <w:tab w:val="left" w:pos="284"/>
              </w:tabs>
              <w:spacing w:before="120" w:after="120"/>
              <w:ind w:left="0" w:firstLine="0"/>
            </w:pPr>
            <w:r w:rsidRPr="00AA598F">
              <w:t>lucrările de realizare sau modernizare a buclelor locale la punct fix (last-mile network), de la punctele locale de acces în bandă largă (PLABL) la utilizatorul final;</w:t>
            </w:r>
          </w:p>
          <w:p w:rsidR="005A3358" w:rsidRPr="00AA598F" w:rsidRDefault="005A3358" w:rsidP="00C60820">
            <w:pPr>
              <w:pStyle w:val="Text1"/>
              <w:numPr>
                <w:ilvl w:val="0"/>
                <w:numId w:val="12"/>
              </w:numPr>
              <w:tabs>
                <w:tab w:val="left" w:pos="284"/>
              </w:tabs>
              <w:spacing w:before="120" w:after="120"/>
              <w:ind w:left="0" w:firstLine="0"/>
            </w:pPr>
            <w:r w:rsidRPr="00AA598F">
              <w:t>realizarea sau modernizarea PLABL, inclusiv lucrările aferente necesare;</w:t>
            </w:r>
          </w:p>
          <w:p w:rsidR="005A3358" w:rsidRPr="00AA598F" w:rsidRDefault="005A3358" w:rsidP="00C60820">
            <w:pPr>
              <w:pStyle w:val="Text1"/>
              <w:numPr>
                <w:ilvl w:val="0"/>
                <w:numId w:val="12"/>
              </w:numPr>
              <w:tabs>
                <w:tab w:val="left" w:pos="284"/>
              </w:tabs>
              <w:spacing w:before="120" w:after="120"/>
              <w:ind w:left="0" w:firstLine="0"/>
            </w:pPr>
            <w:r w:rsidRPr="00AA598F">
              <w:t xml:space="preserve">finanțarea echipamentelor tehnice și toate lucrările civile aferente instalării și punerii în funcțiune </w:t>
            </w:r>
            <w:proofErr w:type="gramStart"/>
            <w:r w:rsidRPr="00AA598F">
              <w:t>a</w:t>
            </w:r>
            <w:proofErr w:type="gramEnd"/>
            <w:r w:rsidRPr="00AA598F">
              <w:t xml:space="preserve"> acestora (ca de exemplu canalizații, conducte, piloni, stații la sol etc.);</w:t>
            </w:r>
          </w:p>
          <w:p w:rsidR="005A3358" w:rsidRPr="00AA598F" w:rsidRDefault="005A3358" w:rsidP="00C60820">
            <w:pPr>
              <w:pStyle w:val="Text1"/>
              <w:numPr>
                <w:ilvl w:val="0"/>
                <w:numId w:val="12"/>
              </w:numPr>
              <w:tabs>
                <w:tab w:val="left" w:pos="284"/>
              </w:tabs>
              <w:spacing w:before="120" w:after="120"/>
              <w:ind w:left="0" w:firstLine="0"/>
            </w:pPr>
            <w:r w:rsidRPr="00AA598F">
              <w:t xml:space="preserve">finanțarea sistemelor de software necesare; </w:t>
            </w:r>
          </w:p>
          <w:p w:rsidR="005A3358" w:rsidRPr="00AA598F" w:rsidRDefault="005A3358" w:rsidP="00C60820">
            <w:pPr>
              <w:pStyle w:val="Text1"/>
              <w:numPr>
                <w:ilvl w:val="0"/>
                <w:numId w:val="12"/>
              </w:numPr>
              <w:tabs>
                <w:tab w:val="left" w:pos="284"/>
              </w:tabs>
              <w:spacing w:before="120" w:after="120"/>
              <w:ind w:left="0" w:firstLine="0"/>
            </w:pPr>
            <w:r w:rsidRPr="00AA598F">
              <w:t>instalarea elementelor de rețea și a facilităților asociate acestora e.g.: switch local digital și routere, puncte de prezență etc.</w:t>
            </w:r>
          </w:p>
          <w:p w:rsidR="005A3358" w:rsidRPr="00AA598F" w:rsidRDefault="005A3358" w:rsidP="00C60820">
            <w:pPr>
              <w:spacing w:before="120" w:after="120" w:line="240" w:lineRule="auto"/>
              <w:jc w:val="both"/>
              <w:rPr>
                <w:sz w:val="24"/>
              </w:rPr>
            </w:pPr>
          </w:p>
          <w:p w:rsidR="005A3358" w:rsidRPr="00AA598F" w:rsidRDefault="005A3358" w:rsidP="00C60820">
            <w:pPr>
              <w:spacing w:before="120" w:after="120" w:line="240" w:lineRule="auto"/>
              <w:jc w:val="both"/>
              <w:rPr>
                <w:b/>
                <w:sz w:val="24"/>
              </w:rPr>
            </w:pPr>
            <w:r w:rsidRPr="00AA598F">
              <w:rPr>
                <w:b/>
                <w:sz w:val="24"/>
              </w:rPr>
              <w:t>Pentru proiectele care vizează investiții în infrastructura silvică</w:t>
            </w:r>
          </w:p>
          <w:p w:rsidR="005A3358" w:rsidRPr="00AA598F" w:rsidRDefault="005A3358" w:rsidP="00C60820">
            <w:pPr>
              <w:spacing w:before="120" w:after="120" w:line="240" w:lineRule="auto"/>
              <w:jc w:val="both"/>
              <w:rPr>
                <w:sz w:val="24"/>
              </w:rPr>
            </w:pPr>
            <w:r w:rsidRPr="00AA598F">
              <w:rPr>
                <w:sz w:val="24"/>
              </w:rPr>
              <w:lastRenderedPageBreak/>
              <w:t>Expertul verifică dacă SF/DALI este întocmit/ă de către persoane fizice/juridice atestate în baza Ordinului nr. 576/2009 a ministrului agriculturii, pădurilor şi dezvoltării rurale. Anexat la SF/DALI trebuie să existe atestatul proiectantului, eliberat în conformitate cu ordinul menționat mai sus.</w:t>
            </w:r>
          </w:p>
          <w:p w:rsidR="005A3358" w:rsidRPr="00AA598F" w:rsidRDefault="005A3358" w:rsidP="00C60820">
            <w:pPr>
              <w:spacing w:before="120" w:after="120" w:line="240" w:lineRule="auto"/>
              <w:jc w:val="both"/>
              <w:rPr>
                <w:sz w:val="24"/>
              </w:rPr>
            </w:pPr>
            <w:r w:rsidRPr="00AA598F">
              <w:rPr>
                <w:sz w:val="24"/>
              </w:rPr>
              <w:t xml:space="preserve">Expertul verifică în baza informaţiilor din Cererea de Finanţare şi SF/ DALI dacă investiția se încadrează în cel puțin unul din  tipurile de sprijin  prevăzute prin fișa măsurii din SDL. </w:t>
            </w:r>
          </w:p>
          <w:p w:rsidR="005A3358" w:rsidRPr="00AA598F" w:rsidRDefault="005A3358" w:rsidP="00C60820">
            <w:pPr>
              <w:spacing w:before="120" w:after="120" w:line="240" w:lineRule="auto"/>
              <w:jc w:val="both"/>
              <w:rPr>
                <w:sz w:val="24"/>
              </w:rPr>
            </w:pPr>
            <w:r w:rsidRPr="00AA598F">
              <w:rPr>
                <w:sz w:val="24"/>
              </w:rPr>
              <w:t>Se verifică dacă certificatul de urbanism este eliberat pentru investiţia propusă prin proiect, dacă este valabil la data depunerii Cererii de finanţare, dacă sunt completate elementele privind tipul şi numărul documentului de urbanism în baza căruia s-a eliberat.</w:t>
            </w:r>
          </w:p>
          <w:p w:rsidR="005A3358" w:rsidRPr="00AA598F" w:rsidRDefault="005A3358" w:rsidP="00C60820">
            <w:pPr>
              <w:spacing w:before="120" w:after="120" w:line="240" w:lineRule="auto"/>
              <w:jc w:val="both"/>
              <w:rPr>
                <w:sz w:val="24"/>
              </w:rPr>
            </w:pPr>
          </w:p>
          <w:p w:rsidR="005A3358" w:rsidRPr="00AA598F" w:rsidRDefault="005A3358" w:rsidP="00C60820">
            <w:pPr>
              <w:overflowPunct w:val="0"/>
              <w:autoSpaceDE w:val="0"/>
              <w:autoSpaceDN w:val="0"/>
              <w:adjustRightInd w:val="0"/>
              <w:spacing w:before="120" w:after="120" w:line="240" w:lineRule="auto"/>
              <w:jc w:val="both"/>
              <w:textAlignment w:val="baseline"/>
              <w:rPr>
                <w:b/>
                <w:sz w:val="24"/>
              </w:rPr>
            </w:pPr>
            <w:r w:rsidRPr="00AA598F">
              <w:rPr>
                <w:b/>
                <w:sz w:val="24"/>
              </w:rPr>
              <w:t>În cazul proiectelor care vizează investiții asupra obiectivelor de patrimoniu:</w:t>
            </w:r>
          </w:p>
          <w:p w:rsidR="005A3358" w:rsidRPr="00AA598F" w:rsidRDefault="005A3358" w:rsidP="00C60820">
            <w:pPr>
              <w:spacing w:before="120" w:after="120" w:line="240" w:lineRule="auto"/>
              <w:jc w:val="both"/>
              <w:rPr>
                <w:sz w:val="24"/>
              </w:rPr>
            </w:pPr>
            <w:r w:rsidRPr="00AA598F">
              <w:rPr>
                <w:sz w:val="24"/>
              </w:rPr>
              <w:t>Se va verifica faptul că se poate interveni asupra obiectivului propus spre finanțare care face parte din patrimoniul cultural de interes local (conform Avizului).</w:t>
            </w:r>
          </w:p>
          <w:p w:rsidR="005A3358" w:rsidRPr="00AA598F" w:rsidRDefault="005A3358" w:rsidP="00C60820">
            <w:pPr>
              <w:tabs>
                <w:tab w:val="left" w:pos="20"/>
              </w:tabs>
              <w:spacing w:before="120" w:after="120" w:line="240" w:lineRule="auto"/>
              <w:contextualSpacing/>
              <w:jc w:val="both"/>
              <w:rPr>
                <w:sz w:val="24"/>
              </w:rPr>
            </w:pPr>
            <w:r w:rsidRPr="00AA598F">
              <w:rPr>
                <w:sz w:val="24"/>
              </w:rPr>
              <w:t>Clădirile/monumentele din patrimoniul cultural imobil de interes local de clasă (grupă)B trebuie să se regăsească în Lista monumentelor istorice 2015 – prevăzută în Anexa nr.1 la Ordinul MCCnr. 2.314/2004 privind aprobarea Listei monumentelor istorice, actualizată și a Listei monumentelor istorice dispărute, astfel cum a fost modificată și completată prin Ordinul Ministerului Culturii nr. 2.828/2015.</w:t>
            </w:r>
          </w:p>
          <w:p w:rsidR="005A3358" w:rsidRPr="00AA598F" w:rsidRDefault="005A3358" w:rsidP="00C60820">
            <w:pPr>
              <w:spacing w:before="120" w:after="120" w:line="240" w:lineRule="auto"/>
              <w:jc w:val="both"/>
              <w:rPr>
                <w:sz w:val="24"/>
              </w:rPr>
            </w:pPr>
            <w:r w:rsidRPr="00AA598F">
              <w:rPr>
                <w:sz w:val="24"/>
              </w:rPr>
              <w:t>În cazul proiectelor prin care se prevede construcția, extinderea și/sau modernizarea drumurilor de acces ale așezămintelor monahale, expertul verifică dacă investiţia se realizează în cadrul proiectului care prevede și restaurarea, conservarea și/ sau dotarea așezămintelor monahale și dacă drumurile aparțin așezămintelor monahale (mănăstire, schit sau metoc).</w:t>
            </w:r>
          </w:p>
        </w:tc>
      </w:tr>
    </w:tbl>
    <w:p w:rsidR="005A3358" w:rsidRDefault="005A3358" w:rsidP="005579F9">
      <w:pPr>
        <w:ind w:right="466"/>
        <w:rPr>
          <w:b/>
        </w:rPr>
      </w:pPr>
    </w:p>
    <w:p w:rsidR="005A3358" w:rsidRDefault="005A3358" w:rsidP="005579F9">
      <w:pPr>
        <w:ind w:right="466"/>
        <w:rPr>
          <w:b/>
        </w:rPr>
      </w:pPr>
    </w:p>
    <w:p w:rsidR="005A3358" w:rsidRDefault="005A3358" w:rsidP="005579F9">
      <w:pPr>
        <w:ind w:right="466"/>
        <w:rPr>
          <w:b/>
        </w:rPr>
      </w:pPr>
      <w:r>
        <w:rPr>
          <w:b/>
        </w:rPr>
        <w:lastRenderedPageBreak/>
        <w:t>EG8 SEDIUL SOCIAL SAU PUNCTUL DE LUCRU TREBUIE SA FIE SITUATE IN TERITORIUL GAL SI ACTIVITATEA VA FI DESFASURATA IN TERITORIUL GAL</w:t>
      </w:r>
    </w:p>
    <w:p w:rsidR="005A3358" w:rsidRDefault="005A3358" w:rsidP="005579F9">
      <w:pPr>
        <w:ind w:right="466"/>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8"/>
        <w:gridCol w:w="4704"/>
      </w:tblGrid>
      <w:tr w:rsidR="005A3358" w:rsidRPr="006723F4" w:rsidTr="00C60820">
        <w:tc>
          <w:tcPr>
            <w:tcW w:w="4580" w:type="dxa"/>
            <w:tcBorders>
              <w:top w:val="single" w:sz="4" w:space="0" w:color="auto"/>
              <w:left w:val="single" w:sz="4" w:space="0" w:color="auto"/>
              <w:bottom w:val="single" w:sz="4" w:space="0" w:color="auto"/>
              <w:right w:val="single" w:sz="4" w:space="0" w:color="auto"/>
            </w:tcBorders>
            <w:shd w:val="clear" w:color="auto" w:fill="C0C0C0"/>
            <w:hideMark/>
          </w:tcPr>
          <w:p w:rsidR="005A3358" w:rsidRPr="00AA598F" w:rsidRDefault="005A3358" w:rsidP="00C60820">
            <w:pPr>
              <w:spacing w:before="120" w:after="120" w:line="240" w:lineRule="auto"/>
              <w:rPr>
                <w:b/>
                <w:sz w:val="24"/>
              </w:rPr>
            </w:pPr>
            <w:r w:rsidRPr="00AA598F">
              <w:rPr>
                <w:b/>
                <w:sz w:val="24"/>
              </w:rPr>
              <w:t xml:space="preserve">DOCUMENTE PREZENTATE </w:t>
            </w:r>
          </w:p>
        </w:tc>
        <w:tc>
          <w:tcPr>
            <w:tcW w:w="4966" w:type="dxa"/>
            <w:tcBorders>
              <w:top w:val="single" w:sz="4" w:space="0" w:color="auto"/>
              <w:left w:val="single" w:sz="4" w:space="0" w:color="auto"/>
              <w:bottom w:val="single" w:sz="4" w:space="0" w:color="auto"/>
              <w:right w:val="single" w:sz="4" w:space="0" w:color="auto"/>
            </w:tcBorders>
            <w:shd w:val="clear" w:color="auto" w:fill="C0C0C0"/>
            <w:hideMark/>
          </w:tcPr>
          <w:p w:rsidR="005A3358" w:rsidRPr="00AA598F" w:rsidRDefault="005A3358" w:rsidP="00C60820">
            <w:pPr>
              <w:spacing w:before="120" w:after="120" w:line="240" w:lineRule="auto"/>
              <w:rPr>
                <w:b/>
                <w:sz w:val="24"/>
              </w:rPr>
            </w:pPr>
            <w:r w:rsidRPr="00AA598F">
              <w:rPr>
                <w:sz w:val="24"/>
              </w:rPr>
              <w:t>PUNCTE DE VERIFICAT ÎN CADRUL DOCUMENTELOR PREZENTATE</w:t>
            </w:r>
          </w:p>
        </w:tc>
      </w:tr>
      <w:tr w:rsidR="005A3358" w:rsidRPr="006723F4" w:rsidTr="00C60820">
        <w:tc>
          <w:tcPr>
            <w:tcW w:w="4580" w:type="dxa"/>
            <w:tcBorders>
              <w:top w:val="single" w:sz="4" w:space="0" w:color="auto"/>
              <w:left w:val="single" w:sz="4" w:space="0" w:color="auto"/>
              <w:bottom w:val="single" w:sz="4" w:space="0" w:color="auto"/>
              <w:right w:val="single" w:sz="4" w:space="0" w:color="auto"/>
            </w:tcBorders>
            <w:hideMark/>
          </w:tcPr>
          <w:p w:rsidR="005A3358" w:rsidRPr="003F13CF" w:rsidRDefault="005A3358" w:rsidP="00C60820">
            <w:pPr>
              <w:spacing w:after="0" w:line="240" w:lineRule="auto"/>
              <w:jc w:val="both"/>
              <w:rPr>
                <w:rFonts w:eastAsia="Times New Roman" w:cs="Calibri"/>
                <w:sz w:val="24"/>
                <w:szCs w:val="24"/>
                <w:lang w:eastAsia="fr-FR"/>
              </w:rPr>
            </w:pPr>
            <w:r w:rsidRPr="003F13CF">
              <w:rPr>
                <w:rFonts w:eastAsia="Times New Roman" w:cs="Calibri"/>
                <w:sz w:val="24"/>
                <w:szCs w:val="24"/>
                <w:lang w:eastAsia="fr-FR"/>
              </w:rPr>
              <w:t>Studiul de Fezabilitate/Documentatia de avizare pentru Lucrari de Interventii</w:t>
            </w:r>
          </w:p>
          <w:p w:rsidR="005A3358" w:rsidRPr="003F13CF" w:rsidRDefault="005A3358" w:rsidP="00C60820">
            <w:pPr>
              <w:spacing w:after="0" w:line="240" w:lineRule="auto"/>
              <w:jc w:val="both"/>
              <w:rPr>
                <w:rFonts w:eastAsia="Times New Roman" w:cs="Calibri"/>
                <w:sz w:val="24"/>
                <w:szCs w:val="24"/>
                <w:lang w:eastAsia="fr-FR"/>
              </w:rPr>
            </w:pPr>
            <w:r w:rsidRPr="003F13CF">
              <w:rPr>
                <w:rFonts w:eastAsia="Times New Roman" w:cs="Calibri"/>
                <w:sz w:val="24"/>
                <w:szCs w:val="24"/>
                <w:lang w:eastAsia="fr-FR"/>
              </w:rPr>
              <w:t>si</w:t>
            </w:r>
          </w:p>
          <w:p w:rsidR="005A3358" w:rsidRPr="003F13CF" w:rsidRDefault="005A3358" w:rsidP="00C60820">
            <w:pPr>
              <w:spacing w:after="0" w:line="240" w:lineRule="auto"/>
              <w:jc w:val="both"/>
              <w:rPr>
                <w:rFonts w:eastAsia="Times New Roman" w:cs="Calibri"/>
                <w:sz w:val="24"/>
                <w:szCs w:val="24"/>
                <w:lang w:eastAsia="fr-FR"/>
              </w:rPr>
            </w:pPr>
            <w:r w:rsidRPr="003F13CF">
              <w:rPr>
                <w:rFonts w:eastAsia="Times New Roman" w:cs="Calibri"/>
                <w:sz w:val="24"/>
                <w:szCs w:val="24"/>
                <w:lang w:eastAsia="fr-FR"/>
              </w:rPr>
              <w:t>Inventarul bunurilor ce aparţin domeniului public al comunei/comunelor, întocmit conform legislaţiei în vigoare privind proprietatea publică şi regimul juridic al acesteia, atestat prin Hotărâre a Guvernului şi publicat în Monitorul Oficial al României (copie după Monitorul Oficial), însoţit de acordul autorităţii deţinătoare (în cazul în care terenul este inclus în proprietatea publică sau administrarea unei autorităţi publice locale, alta decât cea care solicită fonduri FEADR)(dacă este cazul);</w:t>
            </w:r>
          </w:p>
          <w:p w:rsidR="005A3358" w:rsidRPr="003F13CF" w:rsidRDefault="005A3358" w:rsidP="00C60820">
            <w:pPr>
              <w:spacing w:after="0" w:line="240" w:lineRule="auto"/>
              <w:jc w:val="both"/>
              <w:rPr>
                <w:rFonts w:eastAsia="Times New Roman" w:cs="Calibri"/>
                <w:sz w:val="24"/>
                <w:szCs w:val="24"/>
                <w:lang w:eastAsia="fr-FR"/>
              </w:rPr>
            </w:pPr>
            <w:r w:rsidRPr="003F13CF">
              <w:rPr>
                <w:rFonts w:eastAsia="Times New Roman" w:cs="Calibri"/>
                <w:sz w:val="24"/>
                <w:szCs w:val="24"/>
                <w:lang w:eastAsia="fr-FR"/>
              </w:rPr>
              <w:t>sau</w:t>
            </w:r>
          </w:p>
          <w:p w:rsidR="005A3358" w:rsidRPr="003F13CF" w:rsidRDefault="005A3358" w:rsidP="00C60820">
            <w:pPr>
              <w:spacing w:after="0" w:line="240" w:lineRule="auto"/>
              <w:jc w:val="both"/>
              <w:rPr>
                <w:rFonts w:eastAsia="Times New Roman" w:cs="Calibri"/>
                <w:sz w:val="24"/>
                <w:szCs w:val="24"/>
                <w:lang w:eastAsia="fr-FR"/>
              </w:rPr>
            </w:pPr>
            <w:r w:rsidRPr="003F13CF">
              <w:rPr>
                <w:rFonts w:eastAsia="Times New Roman" w:cs="Calibri"/>
                <w:sz w:val="24"/>
                <w:szCs w:val="24"/>
                <w:lang w:eastAsia="fr-FR"/>
              </w:rPr>
              <w:t>avizul administratorului terenului aparţinând domeniului public,  altul decât cel care solicită fonduri FEADR (dacă este cazul);</w:t>
            </w:r>
          </w:p>
          <w:p w:rsidR="005A3358" w:rsidRPr="003F13CF" w:rsidRDefault="005A3358" w:rsidP="00C60820">
            <w:pPr>
              <w:spacing w:after="0" w:line="240" w:lineRule="auto"/>
              <w:jc w:val="both"/>
              <w:rPr>
                <w:rFonts w:eastAsia="Times New Roman" w:cs="Calibri"/>
                <w:sz w:val="24"/>
                <w:szCs w:val="24"/>
                <w:lang w:eastAsia="fr-FR"/>
              </w:rPr>
            </w:pPr>
            <w:r w:rsidRPr="003F13CF">
              <w:rPr>
                <w:rFonts w:eastAsia="Times New Roman" w:cs="Calibri"/>
                <w:sz w:val="24"/>
                <w:szCs w:val="24"/>
                <w:lang w:eastAsia="fr-FR"/>
              </w:rPr>
              <w:t>și/sau</w:t>
            </w:r>
          </w:p>
          <w:p w:rsidR="005A3358" w:rsidRPr="003F13CF" w:rsidRDefault="005A3358" w:rsidP="00C60820">
            <w:pPr>
              <w:spacing w:after="0" w:line="240" w:lineRule="auto"/>
              <w:jc w:val="both"/>
              <w:rPr>
                <w:rFonts w:eastAsia="Times New Roman" w:cs="Calibri"/>
                <w:sz w:val="24"/>
                <w:szCs w:val="24"/>
                <w:lang w:eastAsia="fr-FR"/>
              </w:rPr>
            </w:pPr>
            <w:r w:rsidRPr="003F13CF">
              <w:rPr>
                <w:rFonts w:eastAsia="Times New Roman" w:cs="Calibri"/>
                <w:sz w:val="24"/>
                <w:szCs w:val="24"/>
                <w:lang w:eastAsia="fr-FR"/>
              </w:rPr>
              <w:t>Hotărârea Consiliului Local privind aprobarea modificărilor şi / sau completărilor la inventar în sensul includerii în domeniul public sau detalierii poziției globale existente sau clasificării în drumuri publice a unor drumuri neclasificate sau schimbării categoriei de drum public (din categoria funcțională a drumurilor de interes județean în categoria funcțională a drumurilor de interes local), cu respectarea prevederilor Art. 115 alin (7) din Legea nr. 215/ 2001, republicată, cu modificările şi completările ulterioare, a administraţiei publice locale, adică să fi fost supusă controlului de legalitate al Prefectului, în condiţiile legii (este suficientă prezentarea adresei de înaintare către Instituţia Prefectului, pentru controlul de legalitate, în condițiile legii)</w:t>
            </w:r>
          </w:p>
          <w:p w:rsidR="005A3358" w:rsidRPr="003F13CF" w:rsidRDefault="005A3358" w:rsidP="00C60820">
            <w:pPr>
              <w:spacing w:after="0" w:line="240" w:lineRule="auto"/>
              <w:jc w:val="both"/>
              <w:rPr>
                <w:rFonts w:eastAsia="Times New Roman" w:cs="Calibri"/>
                <w:sz w:val="24"/>
                <w:szCs w:val="24"/>
                <w:lang w:eastAsia="fr-FR"/>
              </w:rPr>
            </w:pPr>
            <w:r w:rsidRPr="003F13CF">
              <w:rPr>
                <w:rFonts w:eastAsia="Times New Roman" w:cs="Calibri"/>
                <w:sz w:val="24"/>
                <w:szCs w:val="24"/>
                <w:lang w:eastAsia="fr-FR"/>
              </w:rPr>
              <w:lastRenderedPageBreak/>
              <w:t xml:space="preserve">   Pentru ONG</w:t>
            </w:r>
          </w:p>
          <w:p w:rsidR="005A3358" w:rsidRPr="00AA598F" w:rsidRDefault="005A3358" w:rsidP="00C60820">
            <w:pPr>
              <w:spacing w:before="120" w:after="120" w:line="240" w:lineRule="auto"/>
              <w:ind w:firstLine="20"/>
              <w:jc w:val="both"/>
              <w:rPr>
                <w:sz w:val="24"/>
              </w:rPr>
            </w:pPr>
            <w:r w:rsidRPr="003F13CF">
              <w:rPr>
                <w:rFonts w:eastAsia="Times New Roman" w:cs="Calibri"/>
                <w:sz w:val="24"/>
                <w:szCs w:val="24"/>
                <w:lang w:eastAsia="fr-FR"/>
              </w:rPr>
              <w:t>Act de proprietate/Contract de concesiune / delegare a administrării bunului imobil, valabil pentru o perioadă de cel puțin 10 ani de la data depunerii CF (ONG);</w:t>
            </w:r>
          </w:p>
        </w:tc>
        <w:tc>
          <w:tcPr>
            <w:tcW w:w="4966" w:type="dxa"/>
            <w:tcBorders>
              <w:top w:val="single" w:sz="4" w:space="0" w:color="auto"/>
              <w:left w:val="single" w:sz="4" w:space="0" w:color="auto"/>
              <w:bottom w:val="single" w:sz="4" w:space="0" w:color="auto"/>
              <w:right w:val="single" w:sz="4" w:space="0" w:color="auto"/>
            </w:tcBorders>
            <w:hideMark/>
          </w:tcPr>
          <w:p w:rsidR="005A3358" w:rsidRPr="003F13CF" w:rsidRDefault="005A3358" w:rsidP="00C60820">
            <w:pPr>
              <w:pBdr>
                <w:left w:val="single" w:sz="8" w:space="0" w:color="auto"/>
              </w:pBdr>
              <w:spacing w:before="20" w:beforeAutospacing="1" w:after="20" w:afterAutospacing="1" w:line="240" w:lineRule="auto"/>
              <w:jc w:val="both"/>
              <w:rPr>
                <w:rFonts w:eastAsia="Times New Roman" w:cs="Calibri"/>
                <w:bCs/>
                <w:sz w:val="24"/>
                <w:szCs w:val="24"/>
              </w:rPr>
            </w:pPr>
            <w:r w:rsidRPr="003F13CF">
              <w:rPr>
                <w:rFonts w:eastAsia="Times New Roman" w:cs="Calibri"/>
                <w:sz w:val="24"/>
                <w:szCs w:val="24"/>
              </w:rPr>
              <w:lastRenderedPageBreak/>
              <w:t xml:space="preserve">Expertul verifică dacă </w:t>
            </w:r>
            <w:r w:rsidRPr="003F13CF">
              <w:rPr>
                <w:rFonts w:eastAsia="Times New Roman" w:cs="Calibri"/>
                <w:bCs/>
                <w:sz w:val="24"/>
                <w:szCs w:val="24"/>
              </w:rPr>
              <w:t xml:space="preserve">terenul pe care se amplasează proiectul este înregistrat în domeniul public. În situaţia în care în inventarul publicat în Monitorul oficial al României </w:t>
            </w:r>
            <w:r w:rsidRPr="003F13CF">
              <w:rPr>
                <w:rFonts w:eastAsia="Times New Roman" w:cs="Calibri"/>
                <w:sz w:val="24"/>
                <w:szCs w:val="24"/>
              </w:rPr>
              <w:t>drumurile sau terenurile care fac obiectul proiectului nu sunt incluse în domeniul public, sunt incluse într-o poziţie globală sau nu sunt clasificate,</w:t>
            </w:r>
            <w:r w:rsidRPr="003F13CF">
              <w:rPr>
                <w:rFonts w:eastAsia="Times New Roman" w:cs="Calibri"/>
                <w:bCs/>
                <w:sz w:val="24"/>
                <w:szCs w:val="24"/>
              </w:rPr>
              <w:t xml:space="preserve"> expertul verifică legalitatea modificărilor/completărilor efectuate şi dacă prin acestea se dovedeşte că terenul sau drumurile care fac obiectul proiectului aparţin domeniului public.</w:t>
            </w:r>
          </w:p>
          <w:p w:rsidR="005A3358" w:rsidRPr="003F13CF" w:rsidRDefault="005A3358" w:rsidP="00C60820">
            <w:pPr>
              <w:pBdr>
                <w:left w:val="single" w:sz="8" w:space="0" w:color="auto"/>
              </w:pBdr>
              <w:spacing w:before="20" w:beforeAutospacing="1" w:after="20" w:afterAutospacing="1" w:line="240" w:lineRule="auto"/>
              <w:jc w:val="both"/>
              <w:rPr>
                <w:rFonts w:eastAsia="Times New Roman" w:cs="Calibri"/>
                <w:bCs/>
                <w:sz w:val="24"/>
                <w:szCs w:val="24"/>
              </w:rPr>
            </w:pPr>
          </w:p>
          <w:p w:rsidR="005A3358" w:rsidRPr="003F13CF" w:rsidRDefault="005A3358" w:rsidP="00C60820">
            <w:pPr>
              <w:spacing w:before="20" w:after="20" w:line="240" w:lineRule="auto"/>
              <w:jc w:val="both"/>
              <w:rPr>
                <w:rFonts w:eastAsia="Times New Roman" w:cs="Calibri"/>
                <w:bCs/>
                <w:sz w:val="24"/>
                <w:szCs w:val="24"/>
              </w:rPr>
            </w:pPr>
            <w:r w:rsidRPr="003F13CF">
              <w:rPr>
                <w:rFonts w:eastAsia="Times New Roman" w:cs="Calibri"/>
                <w:bCs/>
                <w:sz w:val="24"/>
                <w:szCs w:val="24"/>
              </w:rPr>
              <w:t xml:space="preserve">În cazul proiectelor privind infrastructura educaţională/socială, expertul verifică dacă terenul pe care se amplasează proiectul este înregistrat în domeniul public şi este în afara incintei şcolilor din mediul rural. Dacă în inventarul bunurilor ce aparţin domeniului public al comunei, publicat în Monitorul oficial al României, terenurile care fac obiectul proiectului nu sunt incluse în domeniul public, sau sunt incluse într-o poziţie globală, expertul va ţine cont de   Hotărârea Consiliului Local privind aprobarea modificărilor şi/sau completărilor la inventar în sensul includerii în domeniul public sau detalierii poziției globale existente, Nu este necesară prezentarea extrasului de carte funciară privind intabularea terenului în faza de evaluare/selectare, acesta fiind obligatoriu de prezentat la ultima cerere de plată.  </w:t>
            </w:r>
          </w:p>
          <w:p w:rsidR="005A3358" w:rsidRPr="003F13CF" w:rsidRDefault="005A3358" w:rsidP="00C60820">
            <w:pPr>
              <w:spacing w:before="20" w:after="20" w:line="240" w:lineRule="auto"/>
              <w:jc w:val="both"/>
              <w:rPr>
                <w:rFonts w:eastAsia="Times New Roman" w:cs="Calibri"/>
                <w:bCs/>
                <w:sz w:val="24"/>
                <w:szCs w:val="24"/>
              </w:rPr>
            </w:pPr>
            <w:r w:rsidRPr="003F13CF">
              <w:rPr>
                <w:rFonts w:eastAsia="Times New Roman" w:cs="Calibri"/>
                <w:bCs/>
                <w:sz w:val="24"/>
                <w:szCs w:val="24"/>
              </w:rPr>
              <w:t xml:space="preserve">În cazul solicitanţilor publici care realizeaza investiţii de infrastructură şi pe alte terenuri publice ce nu aparţin solicitantului, ci altei unităţi administrativ teritoriale, se verifică în plus, dacă acesta şi-a dat acordul pentru realizarea investiţiei. </w:t>
            </w:r>
          </w:p>
          <w:p w:rsidR="005A3358" w:rsidRPr="003F13CF" w:rsidRDefault="005A3358" w:rsidP="00C60820">
            <w:pPr>
              <w:spacing w:before="20" w:after="20" w:line="240" w:lineRule="auto"/>
              <w:jc w:val="both"/>
              <w:rPr>
                <w:rFonts w:eastAsia="Times New Roman" w:cs="Calibri"/>
                <w:bCs/>
                <w:sz w:val="24"/>
                <w:szCs w:val="24"/>
              </w:rPr>
            </w:pPr>
            <w:r w:rsidRPr="003F13CF">
              <w:rPr>
                <w:rFonts w:eastAsia="Times New Roman" w:cs="Calibri"/>
                <w:bCs/>
                <w:sz w:val="24"/>
                <w:szCs w:val="24"/>
              </w:rPr>
              <w:lastRenderedPageBreak/>
              <w:t>În cazul solicitantilor publici care realizează investiţii de infrastructură şi pe alte terenuri publice care nu aparţin solicitantului ci sunt administrate de o instituţie a statului, se va verifica avizul administratorului terenului aparţinând domeniului public, privind realizarea investiţiei .</w:t>
            </w:r>
          </w:p>
          <w:p w:rsidR="005A3358" w:rsidRPr="003F13CF" w:rsidRDefault="005A3358" w:rsidP="00C60820">
            <w:pPr>
              <w:spacing w:before="20" w:after="20" w:line="240" w:lineRule="auto"/>
              <w:jc w:val="both"/>
              <w:rPr>
                <w:rFonts w:eastAsia="Times New Roman" w:cs="Calibri"/>
                <w:sz w:val="24"/>
                <w:szCs w:val="24"/>
                <w:lang w:eastAsia="fr-FR"/>
              </w:rPr>
            </w:pPr>
            <w:r w:rsidRPr="003F13CF">
              <w:rPr>
                <w:rFonts w:eastAsia="Times New Roman" w:cs="Calibri"/>
                <w:sz w:val="24"/>
                <w:szCs w:val="24"/>
                <w:lang w:eastAsia="fr-FR"/>
              </w:rPr>
              <w:t>Pentru ONG expertul verifică actul de proprietate iar în cazul Contractului de concesiune/delegare a administrării bunului imobil perioada de delegare a administrarii bunului imobil (minim 10 ani).</w:t>
            </w:r>
          </w:p>
          <w:p w:rsidR="005A3358" w:rsidRPr="003F13CF" w:rsidRDefault="005A3358" w:rsidP="00C60820">
            <w:pPr>
              <w:spacing w:before="20" w:after="20" w:line="240" w:lineRule="auto"/>
              <w:jc w:val="both"/>
              <w:rPr>
                <w:rFonts w:eastAsia="Times New Roman" w:cs="Calibri"/>
                <w:sz w:val="24"/>
                <w:szCs w:val="24"/>
                <w:lang w:eastAsia="fr-FR"/>
              </w:rPr>
            </w:pPr>
            <w:r w:rsidRPr="003F13CF">
              <w:rPr>
                <w:rFonts w:eastAsia="Times New Roman" w:cs="Calibri"/>
                <w:sz w:val="24"/>
                <w:szCs w:val="24"/>
                <w:lang w:eastAsia="fr-FR"/>
              </w:rPr>
              <w:t>Pentru ONG-uri, se verifica dacă actul de proprietate sau contractul de concesiune asupra clădirii/terenului care face/fac obiectul cererii de finanţare, certifică dreptul de proprietate/folosinţă asupra acestora (minim10 ani).</w:t>
            </w:r>
          </w:p>
          <w:p w:rsidR="005A3358" w:rsidRPr="003F13CF" w:rsidRDefault="005A3358" w:rsidP="00C60820">
            <w:pPr>
              <w:spacing w:before="20" w:after="20" w:line="240" w:lineRule="auto"/>
              <w:jc w:val="both"/>
              <w:rPr>
                <w:rFonts w:eastAsia="Times New Roman" w:cs="Calibri"/>
                <w:sz w:val="24"/>
                <w:szCs w:val="24"/>
                <w:lang w:eastAsia="fr-FR"/>
              </w:rPr>
            </w:pPr>
            <w:r w:rsidRPr="003F13CF">
              <w:rPr>
                <w:rFonts w:eastAsia="Times New Roman" w:cs="Calibri"/>
                <w:sz w:val="24"/>
                <w:szCs w:val="24"/>
                <w:lang w:eastAsia="fr-FR"/>
              </w:rPr>
              <w:t>În cazul contractelor de concesiune se verifică adresa emisă de concendent din care să reiasă situaţia privind respectarea clauzelor contractuale, realizarea investiţiilor prevăzute în contract şi alte clauze. În cazul în care solicitantul nu şi-a respectat obligaţiile contractuale sau nu deţine drept de folosinţă asupra imobilului concesionat inclusiv pe perioada de monitorizare, criteriul nu este indeplinit.</w:t>
            </w:r>
          </w:p>
          <w:p w:rsidR="005A3358" w:rsidRPr="00AA598F" w:rsidRDefault="005A3358" w:rsidP="00C60820">
            <w:pPr>
              <w:pBdr>
                <w:left w:val="single" w:sz="8" w:space="0" w:color="auto"/>
              </w:pBdr>
              <w:spacing w:before="120" w:after="120" w:line="240" w:lineRule="auto"/>
              <w:ind w:firstLine="20"/>
              <w:jc w:val="both"/>
              <w:rPr>
                <w:color w:val="000000"/>
                <w:sz w:val="24"/>
              </w:rPr>
            </w:pPr>
            <w:r w:rsidRPr="003F13CF">
              <w:rPr>
                <w:sz w:val="24"/>
                <w:szCs w:val="24"/>
              </w:rPr>
              <w:t>De asemenea expertul verifică dacă investiția se realizeză la nivel de comună, respectiv în satele componente.</w:t>
            </w:r>
          </w:p>
        </w:tc>
      </w:tr>
    </w:tbl>
    <w:p w:rsidR="005A3358" w:rsidRDefault="005A3358" w:rsidP="005579F9">
      <w:pPr>
        <w:ind w:right="466"/>
        <w:rPr>
          <w:b/>
        </w:rPr>
      </w:pPr>
    </w:p>
    <w:p w:rsidR="005A3358" w:rsidRDefault="005A3358" w:rsidP="005579F9">
      <w:pPr>
        <w:ind w:right="466"/>
        <w:rPr>
          <w:b/>
        </w:rPr>
      </w:pPr>
      <w:r>
        <w:rPr>
          <w:b/>
        </w:rPr>
        <w:t>EG9 PROIECTUL VA TREBUI SA DEMONSTREZE CA ESTE SUSTENABIL DUPA FINALIZAREA INVESTITIEI</w:t>
      </w:r>
    </w:p>
    <w:p w:rsidR="005A3358" w:rsidRDefault="005A3358" w:rsidP="005579F9">
      <w:pPr>
        <w:ind w:right="466"/>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4"/>
        <w:gridCol w:w="4738"/>
      </w:tblGrid>
      <w:tr w:rsidR="005A3358" w:rsidRPr="006723F4" w:rsidTr="00C60820">
        <w:tc>
          <w:tcPr>
            <w:tcW w:w="4571" w:type="dxa"/>
            <w:tcBorders>
              <w:top w:val="single" w:sz="4" w:space="0" w:color="auto"/>
              <w:left w:val="single" w:sz="4" w:space="0" w:color="auto"/>
              <w:bottom w:val="single" w:sz="4" w:space="0" w:color="auto"/>
              <w:right w:val="single" w:sz="4" w:space="0" w:color="auto"/>
            </w:tcBorders>
            <w:shd w:val="clear" w:color="auto" w:fill="C0C0C0"/>
            <w:hideMark/>
          </w:tcPr>
          <w:p w:rsidR="005A3358" w:rsidRPr="00AA598F" w:rsidRDefault="005A3358" w:rsidP="00C60820">
            <w:pPr>
              <w:spacing w:before="120" w:after="120" w:line="240" w:lineRule="auto"/>
              <w:rPr>
                <w:b/>
                <w:sz w:val="24"/>
              </w:rPr>
            </w:pPr>
            <w:r w:rsidRPr="00AA598F">
              <w:rPr>
                <w:b/>
                <w:sz w:val="24"/>
              </w:rPr>
              <w:t xml:space="preserve">DOCUMENTE PREZENTATE </w:t>
            </w:r>
          </w:p>
        </w:tc>
        <w:tc>
          <w:tcPr>
            <w:tcW w:w="4975" w:type="dxa"/>
            <w:tcBorders>
              <w:top w:val="single" w:sz="4" w:space="0" w:color="auto"/>
              <w:left w:val="single" w:sz="4" w:space="0" w:color="auto"/>
              <w:bottom w:val="single" w:sz="4" w:space="0" w:color="auto"/>
              <w:right w:val="single" w:sz="4" w:space="0" w:color="auto"/>
            </w:tcBorders>
            <w:shd w:val="clear" w:color="auto" w:fill="C0C0C0"/>
            <w:hideMark/>
          </w:tcPr>
          <w:p w:rsidR="005A3358" w:rsidRPr="00AA598F" w:rsidRDefault="005A3358" w:rsidP="00C60820">
            <w:pPr>
              <w:spacing w:before="120" w:after="120" w:line="240" w:lineRule="auto"/>
              <w:rPr>
                <w:b/>
                <w:sz w:val="24"/>
              </w:rPr>
            </w:pPr>
            <w:r w:rsidRPr="00AA598F">
              <w:rPr>
                <w:sz w:val="24"/>
              </w:rPr>
              <w:t>PUNCTE DE VERIFICAT ÎN CADRUL DOCUMENTELOR PREZENTATE</w:t>
            </w:r>
          </w:p>
        </w:tc>
      </w:tr>
      <w:tr w:rsidR="005A3358" w:rsidRPr="006723F4" w:rsidTr="00C60820">
        <w:tc>
          <w:tcPr>
            <w:tcW w:w="4571" w:type="dxa"/>
            <w:tcBorders>
              <w:top w:val="single" w:sz="4" w:space="0" w:color="auto"/>
              <w:left w:val="single" w:sz="4" w:space="0" w:color="auto"/>
              <w:bottom w:val="single" w:sz="4" w:space="0" w:color="auto"/>
              <w:right w:val="single" w:sz="4" w:space="0" w:color="auto"/>
            </w:tcBorders>
            <w:hideMark/>
          </w:tcPr>
          <w:p w:rsidR="005A3358" w:rsidRPr="00AA598F" w:rsidRDefault="005A3358" w:rsidP="00C60820">
            <w:pPr>
              <w:widowControl w:val="0"/>
              <w:tabs>
                <w:tab w:val="left" w:pos="800"/>
              </w:tabs>
              <w:autoSpaceDE w:val="0"/>
              <w:autoSpaceDN w:val="0"/>
              <w:adjustRightInd w:val="0"/>
              <w:spacing w:before="120" w:after="120" w:line="240" w:lineRule="auto"/>
              <w:ind w:left="426" w:hanging="142"/>
              <w:jc w:val="both"/>
              <w:rPr>
                <w:sz w:val="24"/>
              </w:rPr>
            </w:pPr>
            <w:r>
              <w:rPr>
                <w:sz w:val="24"/>
              </w:rPr>
              <w:t>Memoriu justificativ /studiu de fezabilitate</w:t>
            </w:r>
          </w:p>
        </w:tc>
        <w:tc>
          <w:tcPr>
            <w:tcW w:w="4975" w:type="dxa"/>
            <w:tcBorders>
              <w:top w:val="single" w:sz="4" w:space="0" w:color="auto"/>
              <w:left w:val="single" w:sz="4" w:space="0" w:color="auto"/>
              <w:bottom w:val="single" w:sz="4" w:space="0" w:color="auto"/>
              <w:right w:val="single" w:sz="4" w:space="0" w:color="auto"/>
            </w:tcBorders>
            <w:hideMark/>
          </w:tcPr>
          <w:p w:rsidR="005A3358" w:rsidRPr="00AA598F" w:rsidRDefault="005A3358" w:rsidP="005A3358">
            <w:pPr>
              <w:widowControl w:val="0"/>
              <w:pBdr>
                <w:left w:val="single" w:sz="8" w:space="0" w:color="auto"/>
              </w:pBdr>
              <w:tabs>
                <w:tab w:val="left" w:pos="-5"/>
                <w:tab w:val="left" w:pos="800"/>
              </w:tabs>
              <w:autoSpaceDE w:val="0"/>
              <w:autoSpaceDN w:val="0"/>
              <w:adjustRightInd w:val="0"/>
              <w:spacing w:before="120" w:after="120" w:line="240" w:lineRule="auto"/>
              <w:contextualSpacing/>
              <w:jc w:val="both"/>
              <w:rPr>
                <w:color w:val="000000"/>
                <w:sz w:val="24"/>
              </w:rPr>
            </w:pPr>
            <w:r>
              <w:rPr>
                <w:rFonts w:eastAsia="Times New Roman" w:cs="Calibri"/>
                <w:bCs/>
                <w:sz w:val="24"/>
                <w:szCs w:val="24"/>
              </w:rPr>
              <w:t xml:space="preserve">Expertul verifica </w:t>
            </w:r>
            <w:r>
              <w:rPr>
                <w:rFonts w:eastAsia="Times New Roman" w:cs="Calibri"/>
                <w:bCs/>
                <w:sz w:val="24"/>
                <w:szCs w:val="24"/>
              </w:rPr>
              <w:t xml:space="preserve">in studiu de fezabilitate,memoriu justificativ </w:t>
            </w:r>
            <w:r w:rsidR="006A5DFB">
              <w:rPr>
                <w:rFonts w:eastAsia="Times New Roman" w:cs="Calibri"/>
                <w:bCs/>
                <w:sz w:val="24"/>
                <w:szCs w:val="24"/>
              </w:rPr>
              <w:t>daca beneficiarii asigura sustenabilitatea proiectului din surse proprii sau alte surse.</w:t>
            </w:r>
          </w:p>
        </w:tc>
      </w:tr>
    </w:tbl>
    <w:p w:rsidR="005A3358" w:rsidRDefault="005A3358" w:rsidP="005579F9">
      <w:pPr>
        <w:ind w:right="466"/>
        <w:rPr>
          <w:b/>
        </w:rPr>
      </w:pPr>
    </w:p>
    <w:p w:rsidR="006A5DFB" w:rsidRDefault="006A5DFB" w:rsidP="005579F9">
      <w:pPr>
        <w:ind w:right="466"/>
        <w:rPr>
          <w:b/>
        </w:rPr>
      </w:pPr>
      <w:r>
        <w:rPr>
          <w:b/>
        </w:rPr>
        <w:lastRenderedPageBreak/>
        <w:t>EG10 OBLIGATIVITATEA MENTINERII INVESTITIEI PENTRU O PERIOADA DE MINIM 5 ANI DE LA DATA ULTIMEI TRANSE DE PLATA</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6A5DFB" w:rsidRPr="006723F4" w:rsidTr="00C60820">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6A5DFB" w:rsidRPr="00AA598F" w:rsidRDefault="006A5DFB" w:rsidP="00C60820">
            <w:pPr>
              <w:spacing w:before="120" w:after="120" w:line="240" w:lineRule="auto"/>
              <w:rPr>
                <w:b/>
                <w:lang w:val="pt-BR"/>
              </w:rPr>
            </w:pPr>
            <w:r w:rsidRPr="00AA598F">
              <w:rPr>
                <w:b/>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6A5DFB" w:rsidRPr="00AA598F" w:rsidRDefault="006A5DFB" w:rsidP="00C60820">
            <w:pPr>
              <w:spacing w:before="120" w:after="120" w:line="240" w:lineRule="auto"/>
              <w:rPr>
                <w:b/>
                <w:lang w:val="pt-BR"/>
              </w:rPr>
            </w:pPr>
            <w:r w:rsidRPr="00AA598F">
              <w:rPr>
                <w:b/>
                <w:lang w:val="pt-BR"/>
              </w:rPr>
              <w:t>PUNCTE DE VERIFICAT ÎN CADRUL DOCUMENTELOR PREZENTATE</w:t>
            </w:r>
          </w:p>
        </w:tc>
      </w:tr>
      <w:tr w:rsidR="006A5DFB" w:rsidRPr="006723F4" w:rsidTr="00C60820">
        <w:tc>
          <w:tcPr>
            <w:tcW w:w="4572" w:type="dxa"/>
            <w:tcBorders>
              <w:top w:val="single" w:sz="4" w:space="0" w:color="auto"/>
              <w:left w:val="single" w:sz="4" w:space="0" w:color="auto"/>
              <w:bottom w:val="single" w:sz="4" w:space="0" w:color="auto"/>
              <w:right w:val="single" w:sz="4" w:space="0" w:color="auto"/>
            </w:tcBorders>
          </w:tcPr>
          <w:p w:rsidR="006A5DFB" w:rsidRPr="00191B39" w:rsidRDefault="006A5DFB" w:rsidP="00C60820">
            <w:pPr>
              <w:spacing w:before="120" w:after="120" w:line="240" w:lineRule="auto"/>
              <w:rPr>
                <w:color w:val="000000" w:themeColor="text1"/>
              </w:rPr>
            </w:pPr>
            <w:r w:rsidRPr="00191B39">
              <w:rPr>
                <w:color w:val="000000" w:themeColor="text1"/>
              </w:rPr>
              <w:t xml:space="preserve">Cererea de finantare </w:t>
            </w:r>
            <w:r>
              <w:rPr>
                <w:color w:val="000000" w:themeColor="text1"/>
              </w:rPr>
              <w:t xml:space="preserve">-Declaratia F </w:t>
            </w:r>
          </w:p>
          <w:p w:rsidR="006A5DFB" w:rsidRPr="00AA598F" w:rsidRDefault="006A5DFB" w:rsidP="00C60820">
            <w:pPr>
              <w:spacing w:before="120" w:after="120" w:line="240" w:lineRule="auto"/>
            </w:pPr>
          </w:p>
          <w:p w:rsidR="006A5DFB" w:rsidRPr="00AA598F" w:rsidRDefault="006A5DFB" w:rsidP="00C60820">
            <w:pPr>
              <w:spacing w:before="120" w:after="120" w:line="240" w:lineRule="auto"/>
              <w:rPr>
                <w:lang w:val="it-IT"/>
              </w:rPr>
            </w:pPr>
          </w:p>
        </w:tc>
        <w:tc>
          <w:tcPr>
            <w:tcW w:w="4773" w:type="dxa"/>
            <w:tcBorders>
              <w:top w:val="single" w:sz="4" w:space="0" w:color="auto"/>
              <w:left w:val="single" w:sz="4" w:space="0" w:color="auto"/>
              <w:bottom w:val="single" w:sz="4" w:space="0" w:color="auto"/>
              <w:right w:val="single" w:sz="4" w:space="0" w:color="auto"/>
            </w:tcBorders>
            <w:hideMark/>
          </w:tcPr>
          <w:p w:rsidR="006A5DFB" w:rsidRPr="00AA598F" w:rsidRDefault="006A5DFB" w:rsidP="00C60820">
            <w:pPr>
              <w:spacing w:before="120" w:after="120" w:line="240" w:lineRule="auto"/>
              <w:rPr>
                <w:lang w:val="it-IT"/>
              </w:rPr>
            </w:pPr>
            <w:r w:rsidRPr="00AA598F">
              <w:rPr>
                <w:lang w:val="it-IT"/>
              </w:rPr>
              <w:t xml:space="preserve">Se verifică în </w:t>
            </w:r>
            <w:r>
              <w:rPr>
                <w:lang w:val="it-IT"/>
              </w:rPr>
              <w:t xml:space="preserve">cererea de finantare Declaratia pe propria raspundere a solicitantului privind </w:t>
            </w:r>
            <w:r w:rsidRPr="00C924DB">
              <w:rPr>
                <w:szCs w:val="24"/>
              </w:rPr>
              <w:t>întreţinerea/mentenanța investiției pe o perioada de minim 5 ani,de la ultima plată</w:t>
            </w:r>
          </w:p>
        </w:tc>
      </w:tr>
    </w:tbl>
    <w:p w:rsidR="006A5DFB" w:rsidRDefault="009056F9" w:rsidP="005579F9">
      <w:pPr>
        <w:ind w:right="466"/>
        <w:rPr>
          <w:b/>
        </w:rPr>
      </w:pPr>
      <w:r>
        <w:rPr>
          <w:b/>
        </w:rPr>
        <w:t xml:space="preserve">  </w:t>
      </w:r>
    </w:p>
    <w:p w:rsidR="009056F9" w:rsidRDefault="009056F9" w:rsidP="005579F9">
      <w:pPr>
        <w:ind w:right="466"/>
        <w:rPr>
          <w:b/>
        </w:rPr>
      </w:pPr>
      <w:r>
        <w:rPr>
          <w:b/>
        </w:rPr>
        <w:t>EG11 SOLICITANTUL VA DEMONSTRA CA ESTE ACREDITAT SAU CA A INITIAT PROCEDURA DE ACREDITARE CA FURNIZOR DE SERVICII SOCIALE</w:t>
      </w:r>
    </w:p>
    <w:p w:rsidR="009056F9" w:rsidRDefault="009056F9" w:rsidP="005579F9">
      <w:pPr>
        <w:ind w:right="466"/>
        <w:rPr>
          <w:b/>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9056F9" w:rsidRPr="006723F4" w:rsidTr="00C60820">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9056F9" w:rsidRPr="00AA598F" w:rsidRDefault="009056F9" w:rsidP="00C60820">
            <w:pPr>
              <w:spacing w:before="120" w:after="120" w:line="240" w:lineRule="auto"/>
              <w:rPr>
                <w:b/>
                <w:lang w:val="pt-BR"/>
              </w:rPr>
            </w:pPr>
            <w:r w:rsidRPr="00AA598F">
              <w:rPr>
                <w:b/>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9056F9" w:rsidRPr="00AA598F" w:rsidRDefault="009056F9" w:rsidP="00C60820">
            <w:pPr>
              <w:spacing w:before="120" w:after="120" w:line="240" w:lineRule="auto"/>
              <w:rPr>
                <w:b/>
                <w:lang w:val="pt-BR"/>
              </w:rPr>
            </w:pPr>
            <w:r w:rsidRPr="00AA598F">
              <w:rPr>
                <w:b/>
                <w:lang w:val="pt-BR"/>
              </w:rPr>
              <w:t>PUNCTE DE VERIFICAT ÎN CADRUL DOCUMENTELOR PREZENTATE</w:t>
            </w:r>
          </w:p>
        </w:tc>
      </w:tr>
      <w:tr w:rsidR="009056F9" w:rsidRPr="006723F4" w:rsidTr="00C60820">
        <w:tc>
          <w:tcPr>
            <w:tcW w:w="4572" w:type="dxa"/>
            <w:tcBorders>
              <w:top w:val="single" w:sz="4" w:space="0" w:color="auto"/>
              <w:left w:val="single" w:sz="4" w:space="0" w:color="auto"/>
              <w:bottom w:val="single" w:sz="4" w:space="0" w:color="auto"/>
              <w:right w:val="single" w:sz="4" w:space="0" w:color="auto"/>
            </w:tcBorders>
          </w:tcPr>
          <w:p w:rsidR="009056F9" w:rsidRPr="00AA598F" w:rsidRDefault="005744A2" w:rsidP="00C60820">
            <w:pPr>
              <w:spacing w:before="120" w:after="120" w:line="240" w:lineRule="auto"/>
            </w:pPr>
            <w:r>
              <w:t>Documentul 20</w:t>
            </w:r>
          </w:p>
          <w:p w:rsidR="009056F9" w:rsidRPr="00AA598F" w:rsidRDefault="009056F9" w:rsidP="00C60820">
            <w:pPr>
              <w:spacing w:before="120" w:after="120" w:line="240" w:lineRule="auto"/>
              <w:rPr>
                <w:lang w:val="it-IT"/>
              </w:rPr>
            </w:pPr>
          </w:p>
        </w:tc>
        <w:tc>
          <w:tcPr>
            <w:tcW w:w="4773" w:type="dxa"/>
            <w:tcBorders>
              <w:top w:val="single" w:sz="4" w:space="0" w:color="auto"/>
              <w:left w:val="single" w:sz="4" w:space="0" w:color="auto"/>
              <w:bottom w:val="single" w:sz="4" w:space="0" w:color="auto"/>
              <w:right w:val="single" w:sz="4" w:space="0" w:color="auto"/>
            </w:tcBorders>
            <w:hideMark/>
          </w:tcPr>
          <w:p w:rsidR="009056F9" w:rsidRPr="00AA598F" w:rsidRDefault="009056F9" w:rsidP="00C60820">
            <w:pPr>
              <w:spacing w:before="120" w:after="120" w:line="240" w:lineRule="auto"/>
              <w:rPr>
                <w:lang w:val="it-IT"/>
              </w:rPr>
            </w:pPr>
            <w:r>
              <w:rPr>
                <w:lang w:val="it-IT"/>
              </w:rPr>
              <w:t xml:space="preserve">Expertul va verifica daca </w:t>
            </w:r>
            <w:r w:rsidR="005744A2">
              <w:rPr>
                <w:lang w:val="it-IT"/>
              </w:rPr>
              <w:t>in documentele depuse se ragaseste acreditarea ca furnizor de servicii sociale sau procedura de initiere a acreditarii.</w:t>
            </w:r>
          </w:p>
        </w:tc>
      </w:tr>
    </w:tbl>
    <w:p w:rsidR="006A5DFB" w:rsidRDefault="006A5DFB" w:rsidP="005579F9">
      <w:pPr>
        <w:ind w:right="466"/>
        <w:rPr>
          <w:b/>
        </w:rPr>
      </w:pPr>
    </w:p>
    <w:p w:rsidR="005744A2" w:rsidRDefault="005744A2" w:rsidP="005579F9">
      <w:pPr>
        <w:ind w:right="466"/>
        <w:rPr>
          <w:b/>
        </w:rPr>
      </w:pPr>
      <w:r>
        <w:rPr>
          <w:b/>
        </w:rPr>
        <w:t>EG12 INVESTITIA NU TREBUIE SA FIE DE TIP REZIDENTIAL DACA SUSTENABILITATEA ESTE DEMONSTRATA PRIN POCU,MASURA 5.2</w:t>
      </w:r>
    </w:p>
    <w:p w:rsidR="005744A2" w:rsidRDefault="005744A2" w:rsidP="005579F9">
      <w:pPr>
        <w:ind w:right="466"/>
        <w:rPr>
          <w:b/>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5744A2" w:rsidRPr="006723F4" w:rsidTr="00C60820">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5744A2" w:rsidRPr="00AA598F" w:rsidRDefault="005744A2" w:rsidP="00C60820">
            <w:pPr>
              <w:spacing w:before="120" w:after="120" w:line="240" w:lineRule="auto"/>
              <w:rPr>
                <w:b/>
                <w:lang w:val="pt-BR"/>
              </w:rPr>
            </w:pPr>
            <w:r w:rsidRPr="00AA598F">
              <w:rPr>
                <w:b/>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5744A2" w:rsidRPr="00AA598F" w:rsidRDefault="005744A2" w:rsidP="00C60820">
            <w:pPr>
              <w:spacing w:before="120" w:after="120" w:line="240" w:lineRule="auto"/>
              <w:rPr>
                <w:b/>
                <w:lang w:val="pt-BR"/>
              </w:rPr>
            </w:pPr>
            <w:r w:rsidRPr="00AA598F">
              <w:rPr>
                <w:b/>
                <w:lang w:val="pt-BR"/>
              </w:rPr>
              <w:t>PUNCTE DE VERIFICAT ÎN CADRUL DOCUMENTELOR PREZENTATE</w:t>
            </w:r>
          </w:p>
        </w:tc>
      </w:tr>
      <w:tr w:rsidR="005744A2" w:rsidRPr="006723F4" w:rsidTr="00C60820">
        <w:tc>
          <w:tcPr>
            <w:tcW w:w="4572" w:type="dxa"/>
            <w:tcBorders>
              <w:top w:val="single" w:sz="4" w:space="0" w:color="auto"/>
              <w:left w:val="single" w:sz="4" w:space="0" w:color="auto"/>
              <w:bottom w:val="single" w:sz="4" w:space="0" w:color="auto"/>
              <w:right w:val="single" w:sz="4" w:space="0" w:color="auto"/>
            </w:tcBorders>
          </w:tcPr>
          <w:p w:rsidR="005744A2" w:rsidRPr="00AA598F" w:rsidRDefault="005744A2" w:rsidP="00C60820">
            <w:pPr>
              <w:spacing w:before="120" w:after="120" w:line="240" w:lineRule="auto"/>
            </w:pPr>
            <w:r>
              <w:t xml:space="preserve">Studiul de fezabilitate/memoriu justificativ </w:t>
            </w:r>
          </w:p>
          <w:p w:rsidR="005744A2" w:rsidRPr="00AA598F" w:rsidRDefault="005744A2" w:rsidP="00C60820">
            <w:pPr>
              <w:spacing w:before="120" w:after="120" w:line="240" w:lineRule="auto"/>
              <w:rPr>
                <w:lang w:val="it-IT"/>
              </w:rPr>
            </w:pPr>
          </w:p>
        </w:tc>
        <w:tc>
          <w:tcPr>
            <w:tcW w:w="4773" w:type="dxa"/>
            <w:tcBorders>
              <w:top w:val="single" w:sz="4" w:space="0" w:color="auto"/>
              <w:left w:val="single" w:sz="4" w:space="0" w:color="auto"/>
              <w:bottom w:val="single" w:sz="4" w:space="0" w:color="auto"/>
              <w:right w:val="single" w:sz="4" w:space="0" w:color="auto"/>
            </w:tcBorders>
            <w:hideMark/>
          </w:tcPr>
          <w:p w:rsidR="005744A2" w:rsidRPr="00AA598F" w:rsidRDefault="005744A2" w:rsidP="00C60820">
            <w:pPr>
              <w:spacing w:before="120" w:after="120" w:line="240" w:lineRule="auto"/>
              <w:rPr>
                <w:lang w:val="it-IT"/>
              </w:rPr>
            </w:pPr>
            <w:r>
              <w:rPr>
                <w:lang w:val="it-IT"/>
              </w:rPr>
              <w:t xml:space="preserve">Expertul va verifica </w:t>
            </w:r>
            <w:r>
              <w:rPr>
                <w:lang w:val="it-IT"/>
              </w:rPr>
              <w:t xml:space="preserve">in cadrul SF/MJ ca investitia sa nu fie de tip rezidential daca sustenabilitatea este demonstrata prin POCU </w:t>
            </w:r>
            <w:bookmarkStart w:id="2" w:name="_GoBack"/>
            <w:bookmarkEnd w:id="2"/>
          </w:p>
        </w:tc>
      </w:tr>
    </w:tbl>
    <w:p w:rsidR="005744A2" w:rsidRDefault="005744A2" w:rsidP="005579F9">
      <w:pPr>
        <w:ind w:right="466"/>
        <w:rPr>
          <w:b/>
        </w:rPr>
      </w:pPr>
    </w:p>
    <w:p w:rsidR="005744A2" w:rsidRPr="005A3358" w:rsidRDefault="005744A2" w:rsidP="005579F9">
      <w:pPr>
        <w:ind w:right="466"/>
        <w:rPr>
          <w:b/>
        </w:rPr>
      </w:pPr>
    </w:p>
    <w:p w:rsidR="00CC59F2" w:rsidRPr="0076689E" w:rsidRDefault="00282F32" w:rsidP="0076689E">
      <w:pPr>
        <w:ind w:left="459" w:right="466"/>
        <w:jc w:val="both"/>
      </w:pPr>
      <w:r w:rsidRPr="00282F32">
        <w:rPr>
          <w:sz w:val="24"/>
          <w:szCs w:val="24"/>
        </w:rPr>
        <w:t>Dacă verificarea documentelor confirmă faptul că solicitanții fac dovada proprietății/administrării terenului pe care se realizează investiția și că investiția se realizeză la nivel de comună, respectiv în satele componente</w:t>
      </w:r>
      <w:r>
        <w:rPr>
          <w:sz w:val="24"/>
          <w:szCs w:val="24"/>
        </w:rPr>
        <w:t>,</w:t>
      </w:r>
      <w:r w:rsidRPr="00282F32">
        <w:rPr>
          <w:sz w:val="24"/>
          <w:szCs w:val="24"/>
        </w:rPr>
        <w:t xml:space="preserve"> expertul bifează căsuţa din coloana DA din fişa de verificare.  În caz contrar,</w:t>
      </w:r>
      <w:r w:rsidRPr="00282F32">
        <w:rPr>
          <w:b/>
          <w:bCs/>
          <w:sz w:val="24"/>
          <w:szCs w:val="24"/>
        </w:rPr>
        <w:t xml:space="preserve"> </w:t>
      </w:r>
      <w:r w:rsidRPr="00282F32">
        <w:rPr>
          <w:sz w:val="24"/>
          <w:szCs w:val="24"/>
        </w:rPr>
        <w:t>expertul bifează căsuţa din coloana</w:t>
      </w:r>
      <w:r w:rsidRPr="00282F32">
        <w:rPr>
          <w:b/>
          <w:bCs/>
          <w:sz w:val="24"/>
          <w:szCs w:val="24"/>
        </w:rPr>
        <w:t xml:space="preserve"> NU </w:t>
      </w:r>
      <w:r w:rsidRPr="00282F32">
        <w:rPr>
          <w:sz w:val="24"/>
          <w:szCs w:val="24"/>
        </w:rPr>
        <w:t>şi motivează poziţia lui în rubrica „Observaţii” din fişa de evaluare generală a proiectului, proiectul fiind neeligibil</w:t>
      </w:r>
      <w:r>
        <w:t xml:space="preserve">. </w:t>
      </w:r>
    </w:p>
    <w:p w:rsidR="00CC59F2" w:rsidRPr="00AA598F" w:rsidRDefault="00CC59F2" w:rsidP="00CC59F2">
      <w:pPr>
        <w:spacing w:before="120" w:after="120" w:line="240" w:lineRule="auto"/>
        <w:jc w:val="both"/>
        <w:rPr>
          <w:b/>
          <w:sz w:val="24"/>
          <w:u w:val="single"/>
        </w:rPr>
      </w:pPr>
      <w:r w:rsidRPr="00AA598F">
        <w:rPr>
          <w:b/>
          <w:sz w:val="24"/>
          <w:u w:val="single"/>
        </w:rPr>
        <w:t>C. Verificarea bugetului indicativ.</w:t>
      </w:r>
    </w:p>
    <w:p w:rsidR="00CC59F2" w:rsidRPr="00AA598F" w:rsidRDefault="00CC59F2" w:rsidP="00CC59F2">
      <w:pPr>
        <w:spacing w:before="120" w:after="120" w:line="240" w:lineRule="auto"/>
        <w:jc w:val="both"/>
        <w:rPr>
          <w:sz w:val="24"/>
        </w:rPr>
      </w:pPr>
      <w:r w:rsidRPr="00AA598F">
        <w:rPr>
          <w:sz w:val="24"/>
        </w:rPr>
        <w:lastRenderedPageBreak/>
        <w:t xml:space="preserve">Verificarea constă în asigurarea că toate costurile de investiţii propuse pentru finanţare sunt eligibile şi calculele sunt corecte iar Bugetul indicativ este structurat pe capitole şi subcapitole. </w:t>
      </w:r>
    </w:p>
    <w:p w:rsidR="00CC59F2" w:rsidRPr="00AA598F" w:rsidRDefault="00CC59F2" w:rsidP="00CC59F2">
      <w:pPr>
        <w:spacing w:before="120" w:after="120" w:line="240" w:lineRule="auto"/>
        <w:jc w:val="both"/>
        <w:rPr>
          <w:sz w:val="24"/>
        </w:rPr>
      </w:pPr>
      <w:r w:rsidRPr="00AA598F">
        <w:rPr>
          <w:sz w:val="24"/>
        </w:rPr>
        <w:t xml:space="preserve">Expertul verifică în Cererea de finanțare care este actul normativ care a stat la baza întocmirii </w:t>
      </w:r>
      <w:r w:rsidR="00713ADF">
        <w:rPr>
          <w:sz w:val="24"/>
        </w:rPr>
        <w:t>MJ/</w:t>
      </w:r>
      <w:r w:rsidRPr="00AA598F">
        <w:rPr>
          <w:sz w:val="24"/>
        </w:rPr>
        <w:t>SF/DALI</w:t>
      </w:r>
      <w:r w:rsidR="00713ADF">
        <w:rPr>
          <w:sz w:val="24"/>
        </w:rPr>
        <w:t xml:space="preserve"> </w:t>
      </w:r>
      <w:r w:rsidRPr="00AA598F">
        <w:rPr>
          <w:sz w:val="24"/>
        </w:rPr>
        <w:t>:</w:t>
      </w:r>
      <w:r w:rsidR="00713ADF">
        <w:rPr>
          <w:sz w:val="24"/>
        </w:rPr>
        <w:t xml:space="preserve"> </w:t>
      </w:r>
      <w:r w:rsidRPr="00AA598F">
        <w:rPr>
          <w:sz w:val="24"/>
        </w:rPr>
        <w:t xml:space="preserve">H.G. nr. 907/2016. </w:t>
      </w:r>
    </w:p>
    <w:p w:rsidR="00CC59F2" w:rsidRPr="00AA598F" w:rsidRDefault="00CC59F2" w:rsidP="00CC59F2">
      <w:pPr>
        <w:spacing w:before="120" w:after="120" w:line="240" w:lineRule="auto"/>
        <w:jc w:val="both"/>
        <w:rPr>
          <w:sz w:val="24"/>
        </w:rPr>
      </w:pPr>
      <w:r w:rsidRPr="00AA598F">
        <w:rPr>
          <w:sz w:val="24"/>
        </w:rPr>
        <w:t xml:space="preserve">Bugetul indicativ respectiv anexele A1, A2 și A3 la acesta completat de solicitant în cererea de finanțare trebuie să fie în corelare cu </w:t>
      </w:r>
      <w:r w:rsidR="0085349F">
        <w:rPr>
          <w:sz w:val="24"/>
        </w:rPr>
        <w:t>MJ/</w:t>
      </w:r>
      <w:r w:rsidRPr="00AA598F">
        <w:rPr>
          <w:sz w:val="24"/>
        </w:rPr>
        <w:t>SF/DALI în ceea ce privește structura devizului general și a devizelor pe obiect prevăzut</w:t>
      </w:r>
      <w:r w:rsidR="0085349F">
        <w:rPr>
          <w:sz w:val="24"/>
        </w:rPr>
        <w:t>e</w:t>
      </w:r>
      <w:r w:rsidR="004A5A9A">
        <w:rPr>
          <w:sz w:val="24"/>
        </w:rPr>
        <w:t xml:space="preserve"> actul </w:t>
      </w:r>
      <w:r w:rsidRPr="00AA598F">
        <w:rPr>
          <w:sz w:val="24"/>
        </w:rPr>
        <w:t>normativ care a stat la baza întocmirii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5846"/>
      </w:tblGrid>
      <w:tr w:rsidR="00CC59F2" w:rsidRPr="0073741C" w:rsidTr="0076689E">
        <w:trPr>
          <w:trHeight w:val="20"/>
        </w:trPr>
        <w:tc>
          <w:tcPr>
            <w:tcW w:w="3964" w:type="dxa"/>
            <w:shd w:val="clear" w:color="auto" w:fill="C0C0C0"/>
          </w:tcPr>
          <w:p w:rsidR="00CC59F2" w:rsidRPr="00AA598F" w:rsidRDefault="00CC59F2" w:rsidP="00996B66">
            <w:pPr>
              <w:spacing w:after="0" w:line="240" w:lineRule="auto"/>
              <w:ind w:right="-8"/>
              <w:jc w:val="both"/>
              <w:rPr>
                <w:rFonts w:cs="Calibri"/>
                <w:b/>
                <w:bCs/>
                <w:sz w:val="24"/>
                <w:szCs w:val="24"/>
              </w:rPr>
            </w:pPr>
            <w:r w:rsidRPr="00AA598F">
              <w:rPr>
                <w:rFonts w:cs="Calibri"/>
                <w:b/>
                <w:sz w:val="24"/>
                <w:szCs w:val="24"/>
                <w:lang w:eastAsia="fr-FR"/>
              </w:rPr>
              <w:t>DOCUMENTE</w:t>
            </w:r>
            <w:r w:rsidRPr="00AA598F">
              <w:rPr>
                <w:rFonts w:cs="Calibri"/>
                <w:b/>
                <w:bCs/>
                <w:sz w:val="24"/>
                <w:szCs w:val="24"/>
              </w:rPr>
              <w:t xml:space="preserve"> PREZENTATE </w:t>
            </w:r>
          </w:p>
        </w:tc>
        <w:tc>
          <w:tcPr>
            <w:tcW w:w="5846" w:type="dxa"/>
            <w:shd w:val="clear" w:color="auto" w:fill="C0C0C0"/>
          </w:tcPr>
          <w:p w:rsidR="00CC59F2" w:rsidRPr="00AA598F" w:rsidRDefault="00CC59F2" w:rsidP="00996B66">
            <w:pPr>
              <w:spacing w:after="0" w:line="240" w:lineRule="auto"/>
              <w:ind w:right="-8"/>
              <w:jc w:val="both"/>
              <w:rPr>
                <w:rFonts w:cs="Calibri"/>
                <w:b/>
                <w:sz w:val="24"/>
                <w:szCs w:val="24"/>
                <w:lang w:val="pt-BR" w:eastAsia="fr-FR"/>
              </w:rPr>
            </w:pPr>
            <w:r w:rsidRPr="00AA598F">
              <w:rPr>
                <w:rFonts w:cs="Calibri"/>
                <w:b/>
                <w:sz w:val="24"/>
                <w:szCs w:val="24"/>
                <w:lang w:eastAsia="fr-FR"/>
              </w:rPr>
              <w:t>PUNCTE DE VERIFICAT ÎN CADRUL DOCUMENTELOR PREZENTATE</w:t>
            </w:r>
          </w:p>
        </w:tc>
      </w:tr>
      <w:tr w:rsidR="00CC59F2" w:rsidRPr="0073741C" w:rsidTr="0076689E">
        <w:trPr>
          <w:trHeight w:val="20"/>
        </w:trPr>
        <w:tc>
          <w:tcPr>
            <w:tcW w:w="3964" w:type="dxa"/>
          </w:tcPr>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1.Studiul de Fezabilitate / Documentaţia de Avizare a Lucrărilor de Intervenţii/ Memoriul Justificativ (doar pentru achiziții simple și dotări fără montaj), întocmite conform legislaţiei în vigoare privind aprobarea conţinutului cadru al documentaţiei tehnico-economice aferente investiţiilor publice, precum şi a structurii şi metodologiei de elaborare a devizului general pentru obiective de investiţii şi lucrări de intervenţii.</w:t>
            </w:r>
          </w:p>
          <w:p w:rsidR="00CC59F2" w:rsidRPr="00AA598F" w:rsidRDefault="00CC59F2" w:rsidP="00996B66">
            <w:pPr>
              <w:spacing w:after="0" w:line="240" w:lineRule="auto"/>
              <w:ind w:right="-8"/>
              <w:jc w:val="both"/>
              <w:rPr>
                <w:rFonts w:cs="Calibri"/>
                <w:sz w:val="24"/>
                <w:szCs w:val="24"/>
                <w:lang w:eastAsia="fr-FR"/>
              </w:rPr>
            </w:pP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Cererea de finanțare. Bugetul indicativ și anexele A1, A2 și A3 la acesta.</w:t>
            </w:r>
          </w:p>
        </w:tc>
        <w:tc>
          <w:tcPr>
            <w:tcW w:w="5846" w:type="dxa"/>
          </w:tcPr>
          <w:p w:rsidR="00CC59F2" w:rsidRPr="00AA598F" w:rsidRDefault="00CC59F2" w:rsidP="00996B66">
            <w:pPr>
              <w:spacing w:after="0" w:line="240" w:lineRule="auto"/>
              <w:ind w:right="-8"/>
              <w:jc w:val="both"/>
              <w:rPr>
                <w:rFonts w:cs="Calibri"/>
                <w:b/>
                <w:bCs/>
                <w:sz w:val="24"/>
                <w:szCs w:val="24"/>
                <w:lang w:val="fr-FR" w:eastAsia="fr-FR"/>
              </w:rPr>
            </w:pPr>
            <w:r w:rsidRPr="00AA598F">
              <w:rPr>
                <w:rFonts w:cs="Calibri"/>
                <w:sz w:val="24"/>
                <w:szCs w:val="24"/>
                <w:lang w:eastAsia="fr-FR"/>
              </w:rPr>
              <w:t>Se verifică Bugetul indicativ din cererea de finanţare prin corelarea informaţiilor menţionate de solicitant în liniile bugetare cu pre</w:t>
            </w:r>
            <w:r w:rsidR="0076689E">
              <w:rPr>
                <w:rFonts w:cs="Calibri"/>
                <w:sz w:val="24"/>
                <w:szCs w:val="24"/>
                <w:lang w:eastAsia="fr-FR"/>
              </w:rPr>
              <w:t xml:space="preserve">vederile din fişa tehnică a </w:t>
            </w:r>
            <w:r w:rsidRPr="00AA598F">
              <w:rPr>
                <w:rFonts w:cs="Calibri"/>
                <w:sz w:val="24"/>
                <w:szCs w:val="24"/>
                <w:lang w:eastAsia="fr-FR"/>
              </w:rPr>
              <w:t>măsurii.</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 xml:space="preserve">Se va verifica dacă tipurile de cheltuieli şi sumele înscrise sunt corecte şi corespund devizului general al investiţiei. </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Bugetul indicativ se verifică astfel:</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w:t>
            </w:r>
            <w:r w:rsidRPr="00AA598F">
              <w:rPr>
                <w:rFonts w:cs="Calibri"/>
                <w:sz w:val="24"/>
                <w:szCs w:val="24"/>
                <w:lang w:eastAsia="fr-FR"/>
              </w:rPr>
              <w:tab/>
              <w:t>valoarea eligibilă pentru fiecare capitol să fie egală cu valoarea eligibilă din devize;</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w:t>
            </w:r>
            <w:r w:rsidRPr="00AA598F">
              <w:rPr>
                <w:rFonts w:cs="Calibri"/>
                <w:sz w:val="24"/>
                <w:szCs w:val="24"/>
                <w:lang w:eastAsia="fr-FR"/>
              </w:rPr>
              <w:tab/>
              <w:t>valoarea pentru fiecare capitol sa fie egală cu valoarea din devizul general, fără TVA;</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w:t>
            </w:r>
            <w:r w:rsidRPr="00AA598F">
              <w:rPr>
                <w:rFonts w:cs="Calibri"/>
                <w:sz w:val="24"/>
                <w:szCs w:val="24"/>
                <w:lang w:eastAsia="fr-FR"/>
              </w:rPr>
              <w:tab/>
              <w:t>în matricea de verificare a bugetului indicativ se completează „Actualizarea” din bugetul indicativ al CF, care nu se regăsește în devizul general;</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w:t>
            </w:r>
            <w:r w:rsidRPr="00AA598F">
              <w:rPr>
                <w:rFonts w:cs="Calibri"/>
                <w:sz w:val="24"/>
                <w:szCs w:val="24"/>
                <w:lang w:eastAsia="fr-FR"/>
              </w:rPr>
              <w:tab/>
              <w:t>în bugetul indicativ valoarea TVA este egală cu va</w:t>
            </w:r>
            <w:r w:rsidR="00205AE4">
              <w:rPr>
                <w:rFonts w:cs="Calibri"/>
                <w:sz w:val="24"/>
                <w:szCs w:val="24"/>
                <w:lang w:eastAsia="fr-FR"/>
              </w:rPr>
              <w:t>loarea TVA din devizul general.</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Cheile de verificare sunt următoarele:</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w:t>
            </w:r>
            <w:r w:rsidRPr="00AA598F">
              <w:rPr>
                <w:rFonts w:cs="Calibri"/>
                <w:sz w:val="24"/>
                <w:szCs w:val="24"/>
                <w:lang w:eastAsia="fr-FR"/>
              </w:rPr>
              <w:tab/>
              <w:t>valoarea cheltuielilor eligibile de la Cap. 3 &lt;  10% din (cheltuieli eligibile de la subCap 1.2 + subCap. 1.3  + Cap.2 + Cap.4 );</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 cheltuieli diverse şi neprevăzute (Pct. 5.3)  trebuie să fie</w:t>
            </w:r>
            <w:r w:rsidR="00205AE4">
              <w:rPr>
                <w:rFonts w:cs="Calibri"/>
                <w:sz w:val="24"/>
                <w:szCs w:val="24"/>
                <w:lang w:eastAsia="fr-FR"/>
              </w:rPr>
              <w:t xml:space="preserve"> trecute în rubrica neeligibil;</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 xml:space="preserve"> - actualizarea nu poate depăşi 5% din totalul  cheltuielilor eligibile.</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 xml:space="preserve">Se verifică corectitudinea calculului. </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Se verifică corelarea datelor prezentate în Devizul general cu cele prezentate în studiul de fezabilitate.</w:t>
            </w:r>
          </w:p>
        </w:tc>
      </w:tr>
    </w:tbl>
    <w:p w:rsidR="00CC59F2" w:rsidRPr="00AA598F" w:rsidRDefault="00CC59F2" w:rsidP="00CC59F2">
      <w:pPr>
        <w:spacing w:before="120" w:after="120" w:line="240" w:lineRule="auto"/>
        <w:jc w:val="both"/>
        <w:rPr>
          <w:sz w:val="24"/>
        </w:rPr>
      </w:pPr>
      <w:r w:rsidRPr="00AA598F">
        <w:rPr>
          <w:sz w:val="24"/>
        </w:rPr>
        <w:t>Verificarea constă în asigurarea că toate costurile de investiţii propuse pentru finanţare sunt eligibile şi calculele sunt corecte iar Bugetul indicativ este structurat pe capitole și subcapitole.</w:t>
      </w:r>
    </w:p>
    <w:p w:rsidR="00CC59F2" w:rsidRPr="00AA598F" w:rsidRDefault="00CC59F2" w:rsidP="00CC59F2">
      <w:pPr>
        <w:spacing w:before="120" w:after="120" w:line="240" w:lineRule="auto"/>
        <w:jc w:val="both"/>
        <w:rPr>
          <w:sz w:val="24"/>
        </w:rPr>
      </w:pPr>
      <w:r w:rsidRPr="00AA598F">
        <w:rPr>
          <w:sz w:val="24"/>
        </w:rPr>
        <w:t>Se completează matricea de verificare a Bugetului indicativ în format electronic, se tipărește şi se atasează la E 1.2L FIȘA DE EVALUARE GENERALĂ A PROIECTULUI.</w:t>
      </w:r>
    </w:p>
    <w:p w:rsidR="00CC59F2" w:rsidRPr="00AA598F" w:rsidRDefault="00CC59F2" w:rsidP="00CC59F2">
      <w:pPr>
        <w:spacing w:before="120" w:after="120" w:line="240" w:lineRule="auto"/>
        <w:jc w:val="both"/>
        <w:rPr>
          <w:b/>
          <w:sz w:val="24"/>
          <w:u w:val="single"/>
        </w:rPr>
      </w:pPr>
    </w:p>
    <w:p w:rsidR="00CC59F2" w:rsidRPr="00AA598F" w:rsidRDefault="00CC59F2" w:rsidP="00CC59F2">
      <w:pPr>
        <w:spacing w:before="120" w:after="120" w:line="240" w:lineRule="auto"/>
        <w:jc w:val="both"/>
        <w:rPr>
          <w:b/>
          <w:sz w:val="24"/>
          <w:u w:val="single"/>
        </w:rPr>
      </w:pPr>
      <w:r w:rsidRPr="00AA598F">
        <w:rPr>
          <w:b/>
          <w:sz w:val="24"/>
          <w:u w:val="single"/>
        </w:rPr>
        <w:t>1.</w:t>
      </w:r>
      <w:r w:rsidRPr="00AA598F">
        <w:rPr>
          <w:sz w:val="24"/>
          <w:u w:val="single"/>
        </w:rPr>
        <w:t xml:space="preserve"> </w:t>
      </w:r>
      <w:r w:rsidRPr="00AA598F">
        <w:rPr>
          <w:b/>
          <w:sz w:val="24"/>
          <w:u w:val="single"/>
        </w:rPr>
        <w:t>Informaţiile furnizate în cadrul bugetului indicativ din cererea de finanţare sunt corecte şi sunt în conformitate cu devizul general devizele pe obiect precizate în Studiul de fezabilitate/ Documentația de Avizare a Lucrărilor de Intervenții/ Memoriul Justificativ?.</w:t>
      </w:r>
    </w:p>
    <w:p w:rsidR="00CC59F2" w:rsidRPr="00AA598F" w:rsidRDefault="00CC59F2" w:rsidP="00CC59F2">
      <w:pPr>
        <w:spacing w:before="120" w:after="120" w:line="240" w:lineRule="auto"/>
        <w:jc w:val="both"/>
        <w:rPr>
          <w:sz w:val="24"/>
        </w:rPr>
      </w:pPr>
      <w:r w:rsidRPr="00AA598F">
        <w:rPr>
          <w:sz w:val="24"/>
        </w:rPr>
        <w:lastRenderedPageBreak/>
        <w:t xml:space="preserve">După completarea matricei de verificare a Bugetului indicativ, dacă cheltuielile din cererea de finanţare corespund cu cele din devizul general şi devizele pe obiect, neexistând diferențe, expertul bifează caseta corespunzătoare DA. </w:t>
      </w:r>
    </w:p>
    <w:p w:rsidR="00CC59F2" w:rsidRPr="00AA598F" w:rsidRDefault="00CC59F2" w:rsidP="00CC59F2">
      <w:pPr>
        <w:spacing w:before="120" w:after="120" w:line="240" w:lineRule="auto"/>
        <w:jc w:val="both"/>
        <w:rPr>
          <w:sz w:val="24"/>
        </w:rPr>
      </w:pPr>
      <w:r w:rsidRPr="00AA598F">
        <w:rPr>
          <w:sz w:val="24"/>
        </w:rPr>
        <w:t>Observație:</w:t>
      </w:r>
    </w:p>
    <w:p w:rsidR="00CC59F2" w:rsidRPr="00AA598F" w:rsidRDefault="00CC59F2" w:rsidP="00CC59F2">
      <w:pPr>
        <w:spacing w:before="120" w:after="120" w:line="240" w:lineRule="auto"/>
        <w:jc w:val="both"/>
        <w:rPr>
          <w:sz w:val="24"/>
        </w:rPr>
      </w:pPr>
      <w:r w:rsidRPr="00AA598F">
        <w:rPr>
          <w:sz w:val="24"/>
        </w:rPr>
        <w:t>a) Dacă există diferențe de încadrare, în sensul că unele cheltuieli neeligibile sunt trecute în</w:t>
      </w:r>
      <w:r w:rsidR="00205AE4">
        <w:rPr>
          <w:sz w:val="24"/>
        </w:rPr>
        <w:t xml:space="preserve"> </w:t>
      </w:r>
      <w:r w:rsidRPr="00AA598F">
        <w:rPr>
          <w:sz w:val="24"/>
        </w:rPr>
        <w:t>categoria cheltuielilor eligibile, bugetul este retransmis solicitantului pentru recalculare, prin Fișa de solicitare a informaţiilor suplimentare E3.4L.</w:t>
      </w:r>
    </w:p>
    <w:p w:rsidR="00CC59F2" w:rsidRPr="00AA598F" w:rsidRDefault="00CC59F2" w:rsidP="00CC59F2">
      <w:pPr>
        <w:spacing w:before="120" w:after="120" w:line="240" w:lineRule="auto"/>
        <w:jc w:val="both"/>
        <w:rPr>
          <w:sz w:val="24"/>
        </w:rPr>
      </w:pPr>
      <w:r w:rsidRPr="00AA598F">
        <w:rPr>
          <w:sz w:val="24"/>
        </w:rPr>
        <w:t>Prin transmiterea formularului E3.4L de către solicitant cu bugetul corectat , expertul va modifica bugetul în Fișa E1.2L și bifează DA cu diferențe , motivandu-și poziţia în linia prevăzută în acest scop la rubrica Observații.</w:t>
      </w:r>
    </w:p>
    <w:p w:rsidR="00CC59F2" w:rsidRPr="00AA598F" w:rsidRDefault="00CC59F2" w:rsidP="00CC59F2">
      <w:pPr>
        <w:spacing w:before="120" w:after="120" w:line="240" w:lineRule="auto"/>
        <w:jc w:val="both"/>
        <w:rPr>
          <w:sz w:val="24"/>
        </w:rPr>
      </w:pPr>
      <w:r w:rsidRPr="00AA598F">
        <w:rPr>
          <w:sz w:val="24"/>
        </w:rPr>
        <w:t xml:space="preserve">În cazul în care nu se efectuează corectura de către solicitant prin formularul E3.4L, expertul bifeaza NU și îşi motivează poziţia în linia prevăzută în acest scop la rubrica Observații. </w:t>
      </w:r>
    </w:p>
    <w:p w:rsidR="00CC59F2" w:rsidRPr="00AA598F" w:rsidRDefault="00CC59F2" w:rsidP="00CC59F2">
      <w:pPr>
        <w:spacing w:before="120" w:after="120" w:line="240" w:lineRule="auto"/>
        <w:jc w:val="both"/>
        <w:rPr>
          <w:sz w:val="24"/>
        </w:rPr>
      </w:pPr>
      <w:r w:rsidRPr="00AA598F">
        <w:rPr>
          <w:sz w:val="24"/>
        </w:rPr>
        <w:t xml:space="preserve">b) Dacă există mici diferențe de calcul în cererea de finanţare față de devizul general şi devizele pe obiect, expertul efectuează modificarile în buget şi în matricea de verificare a Bugetului indicativ din fișa E1.2L (în baza informațiilor din formularul E3.4L trimis de către solicitant referitoare la diferențele de calcul , și bifează caseta corespunzatoare DA cu diferențe. În acest caz se vor oferi explicaţii în rubrica Observaţii. </w:t>
      </w:r>
    </w:p>
    <w:p w:rsidR="00CC59F2" w:rsidRPr="00AA598F" w:rsidRDefault="00CC59F2" w:rsidP="00CC59F2">
      <w:pPr>
        <w:spacing w:before="120" w:after="120" w:line="240" w:lineRule="auto"/>
        <w:jc w:val="both"/>
        <w:rPr>
          <w:sz w:val="24"/>
        </w:rPr>
      </w:pPr>
      <w:r w:rsidRPr="00AA598F">
        <w:rPr>
          <w:sz w:val="24"/>
        </w:rPr>
        <w:t xml:space="preserve">În cazul în care nu se efectuează corectura de către solicitant prin formularul E3.4L, expertul bifează NU și îşi motivează poziţia în linia prevăzută în acest scop la rubrica Observații. </w:t>
      </w:r>
    </w:p>
    <w:p w:rsidR="00CC59F2" w:rsidRPr="00AA598F" w:rsidRDefault="00CC59F2" w:rsidP="00CC59F2">
      <w:pPr>
        <w:spacing w:before="120" w:after="120" w:line="240" w:lineRule="auto"/>
        <w:jc w:val="both"/>
        <w:rPr>
          <w:sz w:val="24"/>
        </w:rPr>
      </w:pPr>
      <w:r w:rsidRPr="00AA598F">
        <w:rPr>
          <w:sz w:val="24"/>
        </w:rPr>
        <w:t>Cererea de finanţare este declarată eligibilă prin bifarea casuței corespunzatoare DA/DA cu diferente.</w:t>
      </w:r>
    </w:p>
    <w:p w:rsidR="00CC59F2" w:rsidRPr="00AA598F" w:rsidRDefault="00CC59F2" w:rsidP="00CC59F2">
      <w:pPr>
        <w:spacing w:before="120" w:after="120" w:line="240" w:lineRule="auto"/>
        <w:jc w:val="both"/>
        <w:rPr>
          <w:sz w:val="24"/>
        </w:rPr>
      </w:pPr>
      <w:r w:rsidRPr="00AA598F">
        <w:rPr>
          <w:sz w:val="24"/>
        </w:rPr>
        <w:t xml:space="preserve">c) În cazul în care o parte din investiţie nu respectă criteriile de eligibilitate se va solicita prin  Fişa de solicitare a informațiilor suplimentare E3.4L corectarea bugetului. Dacă solicitantul renunţă la acea parte de investiţie şi funcţionalitatea nu este asigurată, atunci proiectul este neeligibil în întregul lui. </w:t>
      </w:r>
    </w:p>
    <w:p w:rsidR="00CC59F2" w:rsidRPr="00AA598F" w:rsidRDefault="00CC59F2" w:rsidP="00CC59F2">
      <w:pPr>
        <w:spacing w:before="120" w:after="120" w:line="240" w:lineRule="auto"/>
        <w:jc w:val="both"/>
        <w:rPr>
          <w:sz w:val="24"/>
        </w:rPr>
      </w:pPr>
    </w:p>
    <w:p w:rsidR="00CC59F2" w:rsidRPr="00AA598F" w:rsidRDefault="00CC59F2" w:rsidP="00CC59F2">
      <w:pPr>
        <w:spacing w:before="120" w:after="120" w:line="240" w:lineRule="auto"/>
        <w:jc w:val="both"/>
        <w:rPr>
          <w:b/>
          <w:sz w:val="24"/>
          <w:u w:val="single"/>
        </w:rPr>
      </w:pPr>
      <w:r w:rsidRPr="00AA598F">
        <w:rPr>
          <w:b/>
          <w:sz w:val="24"/>
          <w:u w:val="single"/>
        </w:rPr>
        <w:t>2. Verificarea corectitudinii ratei de schimb. Rata de conversie între Euro şi moneda naţională pentru România este cea publicată de Banca Central Europeană pe Internet la adresa: &lt;http://www.ecb.int/index.html&gt; (se anexează pagina conţinând cursul BCE din data întocmirii  Studiului de fezabilitate/Documentația de Avizare a Lucrărilor de Intervenții):</w:t>
      </w:r>
    </w:p>
    <w:p w:rsidR="00CC59F2" w:rsidRPr="00AA598F" w:rsidRDefault="00CC59F2" w:rsidP="00CC59F2">
      <w:pPr>
        <w:spacing w:before="120" w:after="120" w:line="240" w:lineRule="auto"/>
        <w:jc w:val="both"/>
        <w:rPr>
          <w:sz w:val="24"/>
        </w:rPr>
      </w:pPr>
      <w:r w:rsidRPr="00AA598F">
        <w:rPr>
          <w:sz w:val="24"/>
        </w:rPr>
        <w:t xml:space="preserve">Expertul verifică dacă data şi rata de schimb din cererea de finanţare şi cea utilizată în devizul general din studiul de fezabilitate/ Documentația de Avizare a Lucrărilor de Intervenții/ Memoriul Justificativ. corespund cu cea </w:t>
      </w:r>
      <w:r w:rsidRPr="00AA598F">
        <w:rPr>
          <w:sz w:val="24"/>
          <w:u w:val="single"/>
        </w:rPr>
        <w:t>publicată de Banca Central Europeană pe Internet la adresa: &lt;</w:t>
      </w:r>
      <w:hyperlink r:id="rId10" w:history="1">
        <w:r w:rsidRPr="00AA598F">
          <w:rPr>
            <w:rStyle w:val="Hyperlink"/>
            <w:sz w:val="24"/>
          </w:rPr>
          <w:t>http://www.ecb.int/index.html</w:t>
        </w:r>
      </w:hyperlink>
      <w:r w:rsidRPr="00AA598F">
        <w:rPr>
          <w:sz w:val="24"/>
          <w:u w:val="single"/>
        </w:rPr>
        <w:t>&gt;</w:t>
      </w:r>
      <w:r w:rsidRPr="00AA598F">
        <w:rPr>
          <w:sz w:val="24"/>
        </w:rPr>
        <w:t>. Expertul va atașa pagina conţinând cursul BCE din data întocmirii  Studiului de fezabilitate/ Documentația de Avizare a Lucrărilor de Intervenții/ Memoriului Justificativ.</w:t>
      </w:r>
    </w:p>
    <w:p w:rsidR="00CC59F2" w:rsidRPr="00AA598F" w:rsidRDefault="00CC59F2" w:rsidP="00CC59F2">
      <w:pPr>
        <w:spacing w:before="120" w:after="120" w:line="240" w:lineRule="auto"/>
        <w:jc w:val="both"/>
        <w:rPr>
          <w:sz w:val="24"/>
        </w:rPr>
      </w:pPr>
      <w:r w:rsidRPr="00AA598F">
        <w:rPr>
          <w:sz w:val="24"/>
        </w:rPr>
        <w:t xml:space="preserve">Dacă în urma verificării se constată că aceasta corespunde, expertul bifează caseta corespunzătoare DA. Dacă aceasta nu corespunde, expertul bifează caseta corespunzătoare NU şi înştiinţează solicitantul în vederea clarificării prin Fișa de solicitare a informaţiilor suplimentare E3.4L. </w:t>
      </w:r>
    </w:p>
    <w:p w:rsidR="00CC59F2" w:rsidRPr="00AA598F" w:rsidRDefault="00CC59F2" w:rsidP="00CC59F2">
      <w:pPr>
        <w:spacing w:before="120" w:after="120" w:line="240" w:lineRule="auto"/>
        <w:jc w:val="both"/>
        <w:rPr>
          <w:sz w:val="24"/>
        </w:rPr>
      </w:pPr>
    </w:p>
    <w:p w:rsidR="00CC59F2" w:rsidRPr="00AA598F" w:rsidRDefault="00CC59F2" w:rsidP="00CC59F2">
      <w:pPr>
        <w:spacing w:before="120" w:after="120" w:line="240" w:lineRule="auto"/>
        <w:jc w:val="both"/>
        <w:rPr>
          <w:b/>
          <w:sz w:val="24"/>
          <w:u w:val="single"/>
        </w:rPr>
      </w:pPr>
      <w:r w:rsidRPr="00AA598F">
        <w:rPr>
          <w:b/>
          <w:sz w:val="24"/>
          <w:u w:val="single"/>
        </w:rPr>
        <w:lastRenderedPageBreak/>
        <w:t>3. Sunt investiţiile eligibile în con</w:t>
      </w:r>
      <w:r w:rsidR="00205AE4">
        <w:rPr>
          <w:b/>
          <w:sz w:val="24"/>
          <w:u w:val="single"/>
        </w:rPr>
        <w:t>formitate cu specificatiile măsurii ?</w:t>
      </w:r>
    </w:p>
    <w:p w:rsidR="00CC59F2" w:rsidRPr="00AA598F" w:rsidRDefault="00CC59F2" w:rsidP="00CC59F2">
      <w:pPr>
        <w:spacing w:before="120" w:after="120" w:line="240" w:lineRule="auto"/>
        <w:jc w:val="both"/>
        <w:rPr>
          <w:sz w:val="24"/>
        </w:rPr>
      </w:pPr>
      <w:r w:rsidRPr="00AA598F">
        <w:rPr>
          <w:sz w:val="24"/>
        </w:rPr>
        <w:t>Se verifică dacă cheltuielile neeligibile din fişa măsurii din SDL sunt incluse în devizele pe obiecte și bugetul indicativ.</w:t>
      </w:r>
    </w:p>
    <w:p w:rsidR="00CC59F2" w:rsidRPr="00AA598F" w:rsidRDefault="00CC59F2" w:rsidP="00CC59F2">
      <w:pPr>
        <w:spacing w:before="120" w:after="120" w:line="240" w:lineRule="auto"/>
        <w:jc w:val="both"/>
        <w:rPr>
          <w:sz w:val="24"/>
        </w:rPr>
      </w:pPr>
      <w:r w:rsidRPr="00AA598F">
        <w:rPr>
          <w:sz w:val="24"/>
        </w:rPr>
        <w:t>Se verifică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rsidR="00CC59F2" w:rsidRPr="00AA598F" w:rsidRDefault="00CC59F2" w:rsidP="00CC59F2">
      <w:pPr>
        <w:spacing w:before="120" w:after="120" w:line="240" w:lineRule="auto"/>
        <w:jc w:val="both"/>
        <w:rPr>
          <w:sz w:val="24"/>
        </w:rPr>
      </w:pPr>
      <w:r w:rsidRPr="00AA598F">
        <w:rPr>
          <w:sz w:val="24"/>
        </w:rPr>
        <w:t>Se verifică lista investiţiilor şi costurilor neeligibile şi cu prevederile cap. 8.1 din Programul Naţional de Dezvoltare Rurală 2014 – 2020.</w:t>
      </w:r>
    </w:p>
    <w:p w:rsidR="00CC59F2" w:rsidRPr="00AA598F" w:rsidRDefault="00CC59F2" w:rsidP="00CC59F2">
      <w:pPr>
        <w:spacing w:before="120" w:after="120" w:line="240" w:lineRule="auto"/>
        <w:jc w:val="both"/>
        <w:rPr>
          <w:b/>
          <w:i/>
          <w:sz w:val="24"/>
        </w:rPr>
      </w:pPr>
    </w:p>
    <w:p w:rsidR="00CC59F2" w:rsidRPr="00AA598F" w:rsidRDefault="00CC59F2" w:rsidP="00CC59F2">
      <w:pPr>
        <w:spacing w:before="120" w:after="120" w:line="240" w:lineRule="auto"/>
        <w:jc w:val="both"/>
        <w:rPr>
          <w:b/>
          <w:sz w:val="24"/>
          <w:u w:val="single"/>
        </w:rPr>
      </w:pPr>
      <w:r w:rsidRPr="00AA598F">
        <w:rPr>
          <w:b/>
          <w:sz w:val="24"/>
          <w:u w:val="single"/>
        </w:rPr>
        <w:t>4. Costurile generale ale proiectului</w:t>
      </w:r>
      <w:r w:rsidRPr="00AA598F">
        <w:rPr>
          <w:sz w:val="24"/>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AA598F">
        <w:rPr>
          <w:b/>
          <w:sz w:val="24"/>
          <w:u w:val="single"/>
        </w:rPr>
        <w:t>direct legate de realizarea investiției, nu depasesc 10% din costul total eligibil al proiectului, respectiv 5% pentru acele proiecte care nu includ constructii?</w:t>
      </w:r>
    </w:p>
    <w:p w:rsidR="00CC59F2" w:rsidRPr="00AA598F" w:rsidRDefault="00CC59F2" w:rsidP="00CC59F2">
      <w:pPr>
        <w:spacing w:before="120" w:after="120" w:line="240" w:lineRule="auto"/>
        <w:jc w:val="both"/>
        <w:rPr>
          <w:sz w:val="24"/>
        </w:rPr>
      </w:pPr>
      <w:r w:rsidRPr="00AA598F">
        <w:rPr>
          <w:sz w:val="24"/>
        </w:rPr>
        <w:t>Daca aceste costuri se incadreaza in procentele specificate mai sus, expertul bifează DA in caseta corespunzatoare, in caz contrar bifează NU şi îşi motivează poziţia în linia prevăzută în acest scop la rubrica Observaţii Prin transmiterea formularului E3.4L de către solicitant cu bugetul corectat, expertul completează bugetul din fișa E1.2L și bifează DA cu diferențe și îşi motivează poziţia în linia prevăzută în acest scop la rubrica Observații.</w:t>
      </w:r>
    </w:p>
    <w:p w:rsidR="00CC59F2" w:rsidRPr="00AA598F" w:rsidRDefault="00CC59F2" w:rsidP="00CC59F2">
      <w:pPr>
        <w:spacing w:before="120" w:after="120" w:line="240" w:lineRule="auto"/>
        <w:jc w:val="both"/>
        <w:rPr>
          <w:sz w:val="24"/>
        </w:rPr>
      </w:pPr>
      <w:r w:rsidRPr="00AA598F">
        <w:rPr>
          <w:sz w:val="24"/>
        </w:rPr>
        <w:t xml:space="preserve">În cazul în care nu se efectuează corectura de către solicitant, expertul bifează NU și îşi motivează poziţia în linia prevăzută în acest scop la rubrica Observații. </w:t>
      </w:r>
    </w:p>
    <w:p w:rsidR="00CC59F2" w:rsidRPr="00AA598F" w:rsidRDefault="00CC59F2" w:rsidP="00CC59F2">
      <w:pPr>
        <w:spacing w:before="120" w:after="120" w:line="240" w:lineRule="auto"/>
        <w:jc w:val="both"/>
        <w:rPr>
          <w:sz w:val="24"/>
        </w:rPr>
      </w:pPr>
      <w:r w:rsidRPr="00AA598F">
        <w:rPr>
          <w:sz w:val="24"/>
        </w:rPr>
        <w:t>Cererea de finanţare este declarată eligibilă prin bifarea căsuței corespunzătoare DA/DA cu diferențe.</w:t>
      </w:r>
    </w:p>
    <w:p w:rsidR="00CC59F2" w:rsidRPr="00AA598F" w:rsidRDefault="00CC59F2" w:rsidP="00CC59F2">
      <w:pPr>
        <w:spacing w:before="120" w:after="120" w:line="240" w:lineRule="auto"/>
        <w:jc w:val="both"/>
        <w:rPr>
          <w:b/>
          <w:i/>
          <w:sz w:val="24"/>
        </w:rPr>
      </w:pPr>
    </w:p>
    <w:p w:rsidR="00CC59F2" w:rsidRPr="00AA598F" w:rsidRDefault="00CC59F2" w:rsidP="00CC59F2">
      <w:pPr>
        <w:spacing w:before="120" w:after="120" w:line="240" w:lineRule="auto"/>
        <w:jc w:val="both"/>
        <w:rPr>
          <w:b/>
          <w:sz w:val="24"/>
          <w:u w:val="single"/>
        </w:rPr>
      </w:pPr>
      <w:r w:rsidRPr="00AA598F">
        <w:rPr>
          <w:b/>
          <w:sz w:val="24"/>
          <w:u w:val="single"/>
        </w:rPr>
        <w:t>5. Cheltuielile diverse şi neprevăzute (Cap. 5.3) din Bugetul indicativ sunt încadrate în rubrica neeligibil ?.</w:t>
      </w:r>
    </w:p>
    <w:p w:rsidR="00CC59F2" w:rsidRPr="00AA598F" w:rsidRDefault="00CC59F2" w:rsidP="00CC59F2">
      <w:pPr>
        <w:spacing w:before="120" w:after="120" w:line="240" w:lineRule="auto"/>
        <w:jc w:val="both"/>
        <w:rPr>
          <w:sz w:val="24"/>
        </w:rPr>
      </w:pPr>
      <w:r w:rsidRPr="00AA598F">
        <w:rPr>
          <w:sz w:val="24"/>
        </w:rPr>
        <w:t>Expertul verifică în bugetul indicativ dacă valoarea cheltuielilor diverse şi neprevăzute este trecută la rubrica cheltuieli neeligibile.</w:t>
      </w:r>
    </w:p>
    <w:p w:rsidR="00CC59F2" w:rsidRPr="00AA598F" w:rsidRDefault="00CC59F2" w:rsidP="00CC59F2">
      <w:pPr>
        <w:spacing w:before="120" w:after="120" w:line="240" w:lineRule="auto"/>
        <w:jc w:val="both"/>
        <w:rPr>
          <w:sz w:val="24"/>
        </w:rPr>
      </w:pPr>
      <w:r w:rsidRPr="00AA598F">
        <w:rPr>
          <w:sz w:val="24"/>
        </w:rPr>
        <w:t xml:space="preserve">Dacă aceste costuri se încadrează la rubrica neeligibile, expertul bifează DA în caseta  corespunzătoare, în caz contrar solicită corectarea bugetului indicativ prin formularul E3.4L. </w:t>
      </w:r>
    </w:p>
    <w:p w:rsidR="00CC59F2" w:rsidRPr="00AA598F" w:rsidRDefault="00CC59F2" w:rsidP="00CC59F2">
      <w:pPr>
        <w:spacing w:before="120" w:after="120" w:line="240" w:lineRule="auto"/>
        <w:jc w:val="both"/>
        <w:rPr>
          <w:sz w:val="24"/>
        </w:rPr>
      </w:pPr>
      <w:r w:rsidRPr="00AA598F">
        <w:rPr>
          <w:sz w:val="24"/>
        </w:rPr>
        <w:t>Prin transmiterea formularului E3.4L de către solicitant cu bugetul corectat, expertul completează bugetul din fișa E1.2L și bifează DA cu diferențe și îşi motivează poziţia în linia prevăzută în acest scop la rubrica Observații.</w:t>
      </w:r>
    </w:p>
    <w:p w:rsidR="00CC59F2" w:rsidRPr="00AA598F" w:rsidRDefault="00CC59F2" w:rsidP="00CC59F2">
      <w:pPr>
        <w:spacing w:before="120" w:after="120" w:line="240" w:lineRule="auto"/>
        <w:jc w:val="both"/>
        <w:rPr>
          <w:sz w:val="24"/>
        </w:rPr>
      </w:pPr>
      <w:r w:rsidRPr="00AA598F">
        <w:rPr>
          <w:sz w:val="24"/>
        </w:rPr>
        <w:t xml:space="preserve">În cazul în care solicitantul nu transmite formularul E3.4L cu bugetul corectat, expertul bifează NU și îşi motivează poziţia în linia prevăzută în acest scop la rubrica Observații. </w:t>
      </w:r>
    </w:p>
    <w:p w:rsidR="00CC59F2" w:rsidRPr="00AA598F" w:rsidRDefault="00CC59F2" w:rsidP="00CC59F2">
      <w:pPr>
        <w:spacing w:before="120" w:after="120" w:line="240" w:lineRule="auto"/>
        <w:jc w:val="both"/>
        <w:rPr>
          <w:sz w:val="24"/>
        </w:rPr>
      </w:pPr>
      <w:r w:rsidRPr="00AA598F">
        <w:rPr>
          <w:sz w:val="24"/>
        </w:rPr>
        <w:t>Cererea de finanţare este declarată eligibilă prin bifarea căsuței corespunzătoare DA/DA cu diferențe.</w:t>
      </w:r>
    </w:p>
    <w:p w:rsidR="00CC59F2" w:rsidRPr="00AA598F" w:rsidRDefault="00CC59F2" w:rsidP="00CC59F2">
      <w:pPr>
        <w:spacing w:before="120" w:after="120" w:line="240" w:lineRule="auto"/>
        <w:jc w:val="both"/>
        <w:rPr>
          <w:sz w:val="24"/>
        </w:rPr>
      </w:pPr>
    </w:p>
    <w:p w:rsidR="00CC59F2" w:rsidRPr="00AA598F" w:rsidRDefault="00CC59F2" w:rsidP="00CC59F2">
      <w:pPr>
        <w:spacing w:before="120" w:after="120" w:line="240" w:lineRule="auto"/>
        <w:jc w:val="both"/>
        <w:rPr>
          <w:b/>
          <w:sz w:val="24"/>
          <w:u w:val="single"/>
        </w:rPr>
      </w:pPr>
      <w:r w:rsidRPr="00AA598F">
        <w:rPr>
          <w:b/>
          <w:sz w:val="24"/>
          <w:u w:val="single"/>
        </w:rPr>
        <w:lastRenderedPageBreak/>
        <w:t>6. TVA-ul este corect încadrat în coloana cheltuielilor neeligibile/ eligibile?</w:t>
      </w:r>
    </w:p>
    <w:p w:rsidR="00CC59F2" w:rsidRPr="00AA598F" w:rsidRDefault="00CC59F2" w:rsidP="00CC59F2">
      <w:pPr>
        <w:spacing w:before="120" w:after="120" w:line="240" w:lineRule="auto"/>
        <w:jc w:val="both"/>
        <w:rPr>
          <w:b/>
          <w:sz w:val="24"/>
        </w:rPr>
      </w:pPr>
      <w:r w:rsidRPr="00AA598F">
        <w:rPr>
          <w:b/>
          <w:sz w:val="24"/>
        </w:rPr>
        <w:t>Taxa pe valoarea adăugată este cheltuială neeligibilă, cu excepţia cazului în care aceasta nu se poate recupera în temeiul legislaţiei naţionale privind TVA-ul și a prevederilor specifice pentru instrumente financiare.</w:t>
      </w:r>
    </w:p>
    <w:p w:rsidR="00CC59F2" w:rsidRPr="00AA598F" w:rsidRDefault="00CC59F2" w:rsidP="00CC59F2">
      <w:pPr>
        <w:spacing w:before="120" w:after="120" w:line="240" w:lineRule="auto"/>
        <w:jc w:val="both"/>
        <w:rPr>
          <w:sz w:val="24"/>
        </w:rPr>
      </w:pPr>
      <w:r w:rsidRPr="00AA598F">
        <w:rPr>
          <w:sz w:val="24"/>
        </w:rPr>
        <w:t>Expertul verifică dacă solicitantul a bifat căsuţa corespunzătoare în declaraţia pe propria răspundere de la secțiunea F din cererea de finanțare.</w:t>
      </w:r>
    </w:p>
    <w:p w:rsidR="00CC59F2" w:rsidRPr="00AA598F" w:rsidRDefault="00CC59F2" w:rsidP="00CC59F2">
      <w:pPr>
        <w:spacing w:before="120" w:after="120" w:line="240" w:lineRule="auto"/>
        <w:jc w:val="both"/>
        <w:rPr>
          <w:sz w:val="24"/>
        </w:rPr>
      </w:pPr>
      <w:r w:rsidRPr="00AA598F">
        <w:rPr>
          <w:sz w:val="24"/>
        </w:rPr>
        <w:t>Dacă solicitantul este plătitor de TVA, valoarea TVA aferent cheltuielilor eligibile purtătoare de TVA, este trecută în coloana cheltuielilor neeligibile?</w:t>
      </w:r>
    </w:p>
    <w:p w:rsidR="00CC59F2" w:rsidRPr="00AA598F" w:rsidRDefault="00CC59F2" w:rsidP="00CC59F2">
      <w:pPr>
        <w:spacing w:before="120" w:after="120" w:line="240" w:lineRule="auto"/>
        <w:jc w:val="both"/>
        <w:rPr>
          <w:sz w:val="24"/>
        </w:rPr>
      </w:pPr>
      <w:r w:rsidRPr="00AA598F">
        <w:rPr>
          <w:sz w:val="24"/>
        </w:rPr>
        <w:t xml:space="preserve">Expertul verifică dacă valoare TVA este trecută în coloana cheltuielilor neeligibile, în cazul în care solicitantul a declarat că este plătitor de TVA, şi bifează DA în căsuţa corespunzătoare. </w:t>
      </w:r>
    </w:p>
    <w:p w:rsidR="00CC59F2" w:rsidRPr="00AA598F" w:rsidRDefault="00CC59F2" w:rsidP="00CC59F2">
      <w:pPr>
        <w:spacing w:before="120" w:after="120" w:line="240" w:lineRule="auto"/>
        <w:jc w:val="both"/>
        <w:rPr>
          <w:sz w:val="24"/>
        </w:rPr>
      </w:pPr>
      <w:r w:rsidRPr="00AA598F">
        <w:rPr>
          <w:sz w:val="24"/>
        </w:rPr>
        <w:t>Expertul va bifa căsuţa NU în cazul în care solicitantul este plătitor de TVA şi valoarea TVA este trecută în coloana cheltuielilor eligibile şi va opera modificările în bugetul indicativ, motivându-şi decizia la rubrica Observaţii.</w:t>
      </w:r>
    </w:p>
    <w:p w:rsidR="00CC59F2" w:rsidRPr="00AA598F" w:rsidRDefault="00CC59F2" w:rsidP="00CC59F2">
      <w:pPr>
        <w:spacing w:before="120" w:after="120" w:line="240" w:lineRule="auto"/>
        <w:jc w:val="both"/>
        <w:rPr>
          <w:sz w:val="24"/>
        </w:rPr>
      </w:pPr>
      <w:r w:rsidRPr="00AA598F">
        <w:rPr>
          <w:sz w:val="24"/>
        </w:rPr>
        <w:t>Dacă solicitantul este neplătitor de TVA, valoarea TVA aferenta cheltuielilor eligibile purtătoare de TVA, poate fi trecută în coloana cheltuielilor eligibile sau neeligibile.</w:t>
      </w:r>
    </w:p>
    <w:p w:rsidR="00CC59F2" w:rsidRPr="00AA598F" w:rsidRDefault="00CC59F2" w:rsidP="00CC59F2">
      <w:pPr>
        <w:spacing w:before="120" w:after="120" w:line="240" w:lineRule="auto"/>
        <w:jc w:val="both"/>
        <w:rPr>
          <w:sz w:val="24"/>
        </w:rPr>
      </w:pPr>
      <w:r w:rsidRPr="00AA598F">
        <w:rPr>
          <w:sz w:val="24"/>
        </w:rPr>
        <w:t xml:space="preserve">Expertul va bifa DA în căsuţa corespunzătoare dacă TVA este trecut în coloana cheltuielilor eligibile si verifică dacă valoarea TVA se referă numai la valoarea cheltuielilor eligibile purtătoare de TVA. </w:t>
      </w:r>
    </w:p>
    <w:p w:rsidR="00CC59F2" w:rsidRPr="00AA598F" w:rsidRDefault="00CC59F2" w:rsidP="00CC59F2">
      <w:pPr>
        <w:spacing w:before="120" w:after="120" w:line="240" w:lineRule="auto"/>
        <w:jc w:val="both"/>
        <w:rPr>
          <w:sz w:val="24"/>
        </w:rPr>
      </w:pPr>
      <w:r w:rsidRPr="00AA598F">
        <w:rPr>
          <w:sz w:val="24"/>
        </w:rPr>
        <w:t xml:space="preserve"> În cazul identificării unor diferenţe, expertul verifică corectitudinea valorii TVA şi bifează DA cu diferenţe şi va opera modificările în bugetul indicativ, motivându-şi decizia la rubrica Observații.</w:t>
      </w:r>
    </w:p>
    <w:p w:rsidR="00CC59F2" w:rsidRPr="00AA598F" w:rsidRDefault="00CC59F2" w:rsidP="00CC59F2">
      <w:pPr>
        <w:spacing w:before="120" w:after="120" w:line="240" w:lineRule="auto"/>
        <w:jc w:val="both"/>
        <w:rPr>
          <w:sz w:val="24"/>
        </w:rPr>
      </w:pPr>
    </w:p>
    <w:p w:rsidR="00CC59F2" w:rsidRPr="00AA598F" w:rsidRDefault="00CC59F2" w:rsidP="00CC59F2">
      <w:pPr>
        <w:keepNext/>
        <w:keepLines/>
        <w:spacing w:before="120" w:after="120" w:line="240" w:lineRule="auto"/>
        <w:jc w:val="both"/>
        <w:rPr>
          <w:b/>
          <w:sz w:val="24"/>
        </w:rPr>
      </w:pPr>
      <w:bookmarkStart w:id="3" w:name="_Toc487029155"/>
      <w:r w:rsidRPr="00AA598F">
        <w:rPr>
          <w:b/>
          <w:sz w:val="24"/>
        </w:rPr>
        <w:t>D. Verificarea rezonabilităţii preţurilor.</w:t>
      </w:r>
      <w:bookmarkEnd w:id="3"/>
      <w:r w:rsidRPr="00AA598F">
        <w:rPr>
          <w:b/>
          <w:sz w:val="24"/>
        </w:rPr>
        <w:t xml:space="preserve"> </w:t>
      </w:r>
    </w:p>
    <w:p w:rsidR="00CC59F2" w:rsidRPr="00AA598F" w:rsidRDefault="00CC59F2" w:rsidP="00187901">
      <w:pPr>
        <w:keepNext/>
        <w:keepLines/>
        <w:spacing w:before="120" w:after="120" w:line="240" w:lineRule="auto"/>
        <w:jc w:val="both"/>
        <w:rPr>
          <w:b/>
          <w:sz w:val="24"/>
        </w:rPr>
      </w:pPr>
      <w:bookmarkStart w:id="4" w:name="_Toc487029156"/>
      <w:r w:rsidRPr="00AA598F">
        <w:rPr>
          <w:b/>
          <w:sz w:val="24"/>
        </w:rPr>
        <w:t>1. Prețurile utilizate la întocmirea devizelor se încadrează î</w:t>
      </w:r>
      <w:r w:rsidR="00187901">
        <w:rPr>
          <w:b/>
          <w:sz w:val="24"/>
        </w:rPr>
        <w:t xml:space="preserve">n prevederile </w:t>
      </w:r>
      <w:r w:rsidRPr="00AA598F">
        <w:rPr>
          <w:b/>
          <w:sz w:val="24"/>
        </w:rPr>
        <w:t>H.G. nr. 363/2010 cu completările şi modificările ulterioare ?</w:t>
      </w:r>
      <w:bookmarkEnd w:id="4"/>
    </w:p>
    <w:p w:rsidR="00CC59F2" w:rsidRPr="00AA598F" w:rsidRDefault="00CC59F2" w:rsidP="00CC59F2">
      <w:pPr>
        <w:keepNext/>
        <w:keepLines/>
        <w:shd w:val="clear" w:color="auto" w:fill="FFFFFF"/>
        <w:spacing w:before="120" w:after="120" w:line="240" w:lineRule="auto"/>
        <w:jc w:val="both"/>
        <w:rPr>
          <w:sz w:val="24"/>
        </w:rPr>
      </w:pPr>
      <w:bookmarkStart w:id="5" w:name="_Toc487029157"/>
      <w:r w:rsidRPr="00AA598F">
        <w:rPr>
          <w:sz w:val="24"/>
        </w:rPr>
        <w:t>Expertul compară costul total al investiției (fără TVA) din Devizul Genral, cu valoarea costurilor stabilite de AFIR pentru lucrări de investiții. În situaţia în care valoarea unitară din cererea de finanţare este mai mare decât cea stabilita de AFIR pentru acelaşi tip  de investiţie, se solicită justificări privind fundamentarea costurilor adoptate şi, după caz, elaborarea de devize pe obiect distincte pentru categoriile de lucrări incluse în calculul costului, după cum urmează :</w:t>
      </w:r>
      <w:bookmarkEnd w:id="5"/>
    </w:p>
    <w:p w:rsidR="00CC59F2" w:rsidRPr="00AA598F" w:rsidRDefault="00CC59F2" w:rsidP="001D219D">
      <w:pPr>
        <w:pStyle w:val="Listparagraf"/>
        <w:numPr>
          <w:ilvl w:val="0"/>
          <w:numId w:val="22"/>
        </w:numPr>
        <w:spacing w:before="120" w:after="120" w:line="240" w:lineRule="auto"/>
        <w:ind w:left="360"/>
        <w:jc w:val="both"/>
        <w:rPr>
          <w:sz w:val="24"/>
        </w:rPr>
      </w:pPr>
      <w:r w:rsidRPr="00AA598F">
        <w:rPr>
          <w:sz w:val="24"/>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rsidR="00CC59F2" w:rsidRPr="00AA598F" w:rsidRDefault="00CC59F2" w:rsidP="001D219D">
      <w:pPr>
        <w:pStyle w:val="Listparagraf"/>
        <w:numPr>
          <w:ilvl w:val="0"/>
          <w:numId w:val="22"/>
        </w:numPr>
        <w:spacing w:before="120" w:after="120" w:line="240" w:lineRule="auto"/>
        <w:ind w:left="360"/>
        <w:jc w:val="both"/>
        <w:rPr>
          <w:sz w:val="24"/>
        </w:rPr>
      </w:pPr>
      <w:r w:rsidRPr="00AA598F">
        <w:rPr>
          <w:sz w:val="24"/>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observatii decizia luată; </w:t>
      </w:r>
    </w:p>
    <w:p w:rsidR="00CC59F2" w:rsidRPr="00AA598F" w:rsidRDefault="00CC59F2" w:rsidP="001D219D">
      <w:pPr>
        <w:pStyle w:val="Listparagraf"/>
        <w:numPr>
          <w:ilvl w:val="0"/>
          <w:numId w:val="22"/>
        </w:numPr>
        <w:spacing w:before="120" w:after="120" w:line="240" w:lineRule="auto"/>
        <w:ind w:left="360"/>
        <w:jc w:val="both"/>
        <w:rPr>
          <w:sz w:val="24"/>
        </w:rPr>
      </w:pPr>
      <w:r w:rsidRPr="00AA598F">
        <w:rPr>
          <w:sz w:val="24"/>
        </w:rPr>
        <w:lastRenderedPageBreak/>
        <w:t>în cazul în care expertul constată că valoarea totală (fără TVA) din bugetul propus în cererea de finanțare  prezintă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propus în cererea de finanțare, iar în cazul în care consideră necesar vor solicita informații suplimentare. În urma acestei verificări experții vor decide dacă proiectul verificat respectă rezonabilitatea prețurilor.</w:t>
      </w:r>
    </w:p>
    <w:p w:rsidR="00CC59F2" w:rsidRPr="00AA598F" w:rsidRDefault="00CC59F2" w:rsidP="00CC59F2">
      <w:pPr>
        <w:spacing w:before="120" w:after="120" w:line="240" w:lineRule="auto"/>
        <w:jc w:val="both"/>
        <w:rPr>
          <w:sz w:val="24"/>
        </w:rPr>
      </w:pPr>
      <w:r w:rsidRPr="00AA598F">
        <w:rPr>
          <w:sz w:val="24"/>
        </w:rPr>
        <w:t xml:space="preserve">În plus, în cazul în care se constată costuri aferente investiției de bază, cap. 4.1 din Devizul General, mai mari decât cele similare stabilite prin HG nr. 363/2010, expertul va analiza situația și va solicita clarificările necesare, după caz. </w:t>
      </w:r>
    </w:p>
    <w:p w:rsidR="00CC59F2" w:rsidRPr="00AA598F" w:rsidRDefault="00CC59F2" w:rsidP="00CC59F2">
      <w:pPr>
        <w:spacing w:before="120" w:after="120" w:line="240" w:lineRule="auto"/>
        <w:jc w:val="both"/>
        <w:rPr>
          <w:sz w:val="24"/>
        </w:rPr>
      </w:pPr>
      <w:r w:rsidRPr="00AA598F">
        <w:rPr>
          <w:sz w:val="24"/>
        </w:rPr>
        <w:t>În funcţie de răspuns și de analiza efectuată, expertul ajustează, dacă este cazul, bugetul indicativ şi notifică solicitantul despre aceste modificări. Motivele care au condus la modificări ale bugetului sunt menţionate la rubrica Observaţii.</w:t>
      </w:r>
    </w:p>
    <w:p w:rsidR="00CC59F2" w:rsidRPr="00AA598F" w:rsidRDefault="00CC59F2" w:rsidP="00CC59F2">
      <w:pPr>
        <w:spacing w:before="120" w:after="120" w:line="240" w:lineRule="auto"/>
        <w:jc w:val="both"/>
        <w:rPr>
          <w:sz w:val="24"/>
          <w:u w:val="single"/>
        </w:rPr>
      </w:pPr>
    </w:p>
    <w:p w:rsidR="00CC59F2" w:rsidRPr="00AA598F" w:rsidRDefault="00CC59F2" w:rsidP="00CC59F2">
      <w:pPr>
        <w:spacing w:before="120" w:after="120" w:line="240" w:lineRule="auto"/>
        <w:jc w:val="both"/>
        <w:rPr>
          <w:b/>
          <w:sz w:val="24"/>
        </w:rPr>
      </w:pPr>
      <w:r w:rsidRPr="00AA598F">
        <w:rPr>
          <w:b/>
          <w:sz w:val="24"/>
        </w:rPr>
        <w:t>2. Pentru lucrări, există în SF/DALI declaraţia proiectantului semnată şi ştampil</w:t>
      </w:r>
      <w:r w:rsidR="00C039ED">
        <w:rPr>
          <w:b/>
          <w:sz w:val="24"/>
        </w:rPr>
        <w:t>ată privind sursa de preţuri ?</w:t>
      </w:r>
    </w:p>
    <w:p w:rsidR="00CC59F2" w:rsidRPr="00AA598F" w:rsidRDefault="00CC59F2" w:rsidP="00CC59F2">
      <w:pPr>
        <w:spacing w:before="120" w:after="120" w:line="240" w:lineRule="auto"/>
        <w:jc w:val="both"/>
        <w:rPr>
          <w:sz w:val="24"/>
        </w:rPr>
      </w:pPr>
      <w:r w:rsidRPr="00AA598F">
        <w:rPr>
          <w:sz w:val="24"/>
        </w:rPr>
        <w:t xml:space="preserve">Expertul verifică existenţa precizărilor proiectantului privind  sursa de preţuri din Studiul de fezabilitate/DALI, dacă declaraţia este semnată şi ştampilată şi  bifează în caseta corespunzătoare DA sau NU.  </w:t>
      </w:r>
    </w:p>
    <w:p w:rsidR="00CC59F2" w:rsidRPr="00AA598F" w:rsidRDefault="00CC59F2" w:rsidP="00CC59F2">
      <w:pPr>
        <w:spacing w:before="120" w:after="120" w:line="240" w:lineRule="auto"/>
        <w:jc w:val="both"/>
        <w:rPr>
          <w:sz w:val="24"/>
        </w:rPr>
      </w:pPr>
      <w:r w:rsidRPr="00AA598F">
        <w:rPr>
          <w:sz w:val="24"/>
        </w:rPr>
        <w:t>Dacă proiectantul nu a indicat sursa de preţuri pentru lucrari, expertul înştiinţează solicitantul prin formularul E3.4L pentru trimiterea declaratiei proiectantului privind sursa de preţuri, menţionând că dacă aceasta nu este transmisă, cheltuielile devin neeligibile. După primirea declarației proiectantului privind sursa de preţuri, expertul bifează DA. Dacă în urma solicitării de informaţii, solicitantul nu furnizează declaraţia proiectantului privind sursa de preţuri, cheltuielile corespunzătoare devin neeligibile şi expertul modifică bugetul indicativ respectiv valoarea totală eligibilă proiectului, în sensul diminuării acestuia cu costurile corespunzătoare.</w:t>
      </w:r>
    </w:p>
    <w:p w:rsidR="00CC59F2" w:rsidRPr="00AA598F" w:rsidRDefault="00CC59F2" w:rsidP="00CC59F2">
      <w:pPr>
        <w:spacing w:before="120" w:after="120" w:line="240" w:lineRule="auto"/>
        <w:jc w:val="both"/>
        <w:rPr>
          <w:b/>
          <w:i/>
          <w:sz w:val="24"/>
        </w:rPr>
      </w:pPr>
    </w:p>
    <w:tbl>
      <w:tblPr>
        <w:tblW w:w="4800" w:type="pct"/>
        <w:tblLook w:val="04A0" w:firstRow="1" w:lastRow="0" w:firstColumn="1" w:lastColumn="0" w:noHBand="0" w:noVBand="1"/>
      </w:tblPr>
      <w:tblGrid>
        <w:gridCol w:w="9072"/>
      </w:tblGrid>
      <w:tr w:rsidR="00CC59F2" w:rsidRPr="006723F4" w:rsidTr="00996B66">
        <w:trPr>
          <w:trHeight w:val="4567"/>
        </w:trPr>
        <w:tc>
          <w:tcPr>
            <w:tcW w:w="5000" w:type="pct"/>
          </w:tcPr>
          <w:p w:rsidR="00CC59F2" w:rsidRPr="00AA598F" w:rsidRDefault="00CC59F2" w:rsidP="00996B66">
            <w:pPr>
              <w:keepNext/>
              <w:spacing w:before="120" w:after="120" w:line="240" w:lineRule="auto"/>
              <w:jc w:val="both"/>
              <w:rPr>
                <w:b/>
                <w:sz w:val="24"/>
                <w:u w:val="single"/>
              </w:rPr>
            </w:pPr>
            <w:r w:rsidRPr="00AA598F">
              <w:rPr>
                <w:b/>
                <w:sz w:val="24"/>
                <w:u w:val="single"/>
              </w:rPr>
              <w:lastRenderedPageBreak/>
              <w:t>E. Verificarea Planului Financiar</w:t>
            </w:r>
          </w:p>
          <w:p w:rsidR="00CC59F2" w:rsidRPr="00AA598F" w:rsidRDefault="00CC59F2" w:rsidP="00996B66">
            <w:pPr>
              <w:spacing w:before="120" w:after="120" w:line="240" w:lineRule="auto"/>
              <w:jc w:val="both"/>
              <w:rPr>
                <w:b/>
                <w:sz w:val="24"/>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CC59F2" w:rsidRPr="006723F4" w:rsidTr="00996B66">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keepNext/>
                    <w:spacing w:after="0" w:line="240" w:lineRule="auto"/>
                    <w:jc w:val="both"/>
                    <w:rPr>
                      <w:b/>
                      <w:sz w:val="24"/>
                    </w:rPr>
                  </w:pPr>
                  <w:bookmarkStart w:id="6" w:name="_Toc487029158"/>
                  <w:r w:rsidRPr="00AA598F">
                    <w:rPr>
                      <w:b/>
                      <w:sz w:val="24"/>
                    </w:rPr>
                    <w:t>Plan Financiar Totalizator</w:t>
                  </w:r>
                  <w:bookmarkEnd w:id="6"/>
                  <w:r w:rsidRPr="00AA598F">
                    <w:rPr>
                      <w:b/>
                      <w:sz w:val="24"/>
                    </w:rPr>
                    <w:t xml:space="preserve"> </w:t>
                  </w:r>
                </w:p>
              </w:tc>
            </w:tr>
            <w:tr w:rsidR="00CC59F2" w:rsidRPr="006723F4" w:rsidTr="00996B66">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CC59F2" w:rsidRPr="00AA598F" w:rsidRDefault="00CC59F2" w:rsidP="00996B66">
                  <w:pPr>
                    <w:spacing w:after="0" w:line="240" w:lineRule="auto"/>
                    <w:jc w:val="both"/>
                    <w:rPr>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b/>
                      <w:sz w:val="24"/>
                    </w:rPr>
                  </w:pPr>
                  <w:r w:rsidRPr="00AA598F">
                    <w:rPr>
                      <w:b/>
                      <w:sz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rPr>
                      <w:b/>
                      <w:sz w:val="24"/>
                    </w:rPr>
                  </w:pPr>
                  <w:r w:rsidRPr="00AA598F">
                    <w:rPr>
                      <w:b/>
                      <w:sz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rPr>
                      <w:b/>
                      <w:sz w:val="24"/>
                    </w:rPr>
                  </w:pPr>
                  <w:r w:rsidRPr="00AA598F">
                    <w:rPr>
                      <w:b/>
                      <w:sz w:val="24"/>
                    </w:rPr>
                    <w:t>Total proiect</w:t>
                  </w:r>
                </w:p>
              </w:tc>
            </w:tr>
            <w:tr w:rsidR="00CC59F2" w:rsidRPr="006723F4" w:rsidTr="00996B66">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sz w:val="24"/>
                    </w:rPr>
                  </w:pPr>
                  <w:r w:rsidRPr="00AA598F">
                    <w:rPr>
                      <w:sz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b/>
                      <w:sz w:val="24"/>
                    </w:rPr>
                  </w:pPr>
                  <w:r w:rsidRPr="00AA598F">
                    <w:rPr>
                      <w:b/>
                      <w:sz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b/>
                      <w:sz w:val="24"/>
                    </w:rPr>
                  </w:pPr>
                  <w:r w:rsidRPr="00AA598F">
                    <w:rPr>
                      <w:b/>
                      <w:sz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b/>
                      <w:sz w:val="24"/>
                    </w:rPr>
                  </w:pPr>
                  <w:r w:rsidRPr="00AA598F">
                    <w:rPr>
                      <w:b/>
                      <w:sz w:val="24"/>
                    </w:rPr>
                    <w:t>3</w:t>
                  </w:r>
                </w:p>
              </w:tc>
            </w:tr>
            <w:tr w:rsidR="00CC59F2" w:rsidRPr="006723F4" w:rsidTr="00996B66">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CC59F2" w:rsidRPr="00AA598F" w:rsidRDefault="00CC59F2" w:rsidP="00996B66">
                  <w:pPr>
                    <w:spacing w:after="0" w:line="240" w:lineRule="auto"/>
                    <w:jc w:val="both"/>
                    <w:rPr>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b/>
                      <w:sz w:val="24"/>
                    </w:rPr>
                  </w:pPr>
                  <w:r w:rsidRPr="00AA598F">
                    <w:rPr>
                      <w:b/>
                      <w:sz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b/>
                      <w:sz w:val="24"/>
                    </w:rPr>
                  </w:pPr>
                  <w:r w:rsidRPr="00AA598F">
                    <w:rPr>
                      <w:b/>
                      <w:sz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b/>
                      <w:sz w:val="24"/>
                    </w:rPr>
                  </w:pPr>
                  <w:r w:rsidRPr="00AA598F">
                    <w:rPr>
                      <w:b/>
                      <w:sz w:val="24"/>
                    </w:rPr>
                    <w:t>Euro</w:t>
                  </w:r>
                </w:p>
              </w:tc>
            </w:tr>
            <w:tr w:rsidR="00CC59F2" w:rsidRPr="006723F4" w:rsidTr="00996B66">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b/>
                      <w:sz w:val="24"/>
                    </w:rPr>
                  </w:pPr>
                  <w:r w:rsidRPr="00AA598F">
                    <w:rPr>
                      <w:b/>
                      <w:sz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b/>
                      <w:sz w:val="24"/>
                    </w:rPr>
                  </w:pPr>
                  <w:r w:rsidRPr="00AA598F">
                    <w:rPr>
                      <w:b/>
                      <w:sz w:val="24"/>
                    </w:rPr>
                    <w:t>2. Cofinanţare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sz w:val="24"/>
                    </w:rPr>
                  </w:pPr>
                  <w:r w:rsidRPr="00AA598F">
                    <w:rPr>
                      <w:sz w:val="24"/>
                    </w:rPr>
                    <w:t xml:space="preserve">    2.1  - autofinanţare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sz w:val="24"/>
                    </w:rPr>
                  </w:pPr>
                  <w:r w:rsidRPr="00AA598F">
                    <w:rPr>
                      <w:sz w:val="24"/>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b/>
                      <w:sz w:val="24"/>
                    </w:rPr>
                  </w:pPr>
                  <w:r w:rsidRPr="00AA598F">
                    <w:rPr>
                      <w:b/>
                      <w:sz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sz w:val="24"/>
                    </w:rPr>
                  </w:pPr>
                  <w:r w:rsidRPr="00AA598F">
                    <w:rPr>
                      <w:b/>
                      <w:sz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sz w:val="24"/>
                    </w:rPr>
                  </w:pPr>
                  <w:r w:rsidRPr="00AA598F">
                    <w:rPr>
                      <w:sz w:val="24"/>
                    </w:rPr>
                    <w:t>Procent contribuţie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sz w:val="24"/>
                    </w:rPr>
                  </w:pPr>
                  <w:r w:rsidRPr="00AA598F">
                    <w:rPr>
                      <w:sz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sz w:val="24"/>
                    </w:rPr>
                  </w:pPr>
                  <w:r w:rsidRPr="00AA598F">
                    <w:rPr>
                      <w:sz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bl>
          <w:p w:rsidR="00CC59F2" w:rsidRPr="00AA598F" w:rsidRDefault="00CC59F2" w:rsidP="00996B66">
            <w:pPr>
              <w:keepNext/>
              <w:spacing w:before="120" w:after="120" w:line="240" w:lineRule="auto"/>
              <w:jc w:val="both"/>
              <w:rPr>
                <w:color w:val="000000"/>
                <w:sz w:val="24"/>
              </w:rPr>
            </w:pPr>
          </w:p>
          <w:p w:rsidR="00CC59F2" w:rsidRPr="00AA598F" w:rsidRDefault="00CC59F2" w:rsidP="00996B66">
            <w:pPr>
              <w:numPr>
                <w:ilvl w:val="12"/>
                <w:numId w:val="0"/>
              </w:numPr>
              <w:tabs>
                <w:tab w:val="right" w:pos="10207"/>
              </w:tabs>
              <w:spacing w:before="120" w:after="120" w:line="240" w:lineRule="auto"/>
              <w:rPr>
                <w:b/>
                <w:sz w:val="24"/>
              </w:rPr>
            </w:pPr>
            <w:r w:rsidRPr="00AA598F">
              <w:rPr>
                <w:b/>
                <w:sz w:val="24"/>
              </w:rPr>
              <w:t>Formule de calcul:                                               Restricţii</w:t>
            </w:r>
          </w:p>
          <w:p w:rsidR="00CC59F2" w:rsidRPr="00AA598F" w:rsidRDefault="00CC59F2" w:rsidP="00996B66">
            <w:pPr>
              <w:numPr>
                <w:ilvl w:val="12"/>
                <w:numId w:val="0"/>
              </w:numPr>
              <w:tabs>
                <w:tab w:val="right" w:pos="10207"/>
              </w:tabs>
              <w:spacing w:before="120" w:after="120" w:line="240" w:lineRule="auto"/>
              <w:rPr>
                <w:sz w:val="24"/>
              </w:rPr>
            </w:pPr>
            <w:r w:rsidRPr="00AA598F">
              <w:rPr>
                <w:sz w:val="24"/>
              </w:rPr>
              <w:t>Col.3 = col.1 + col.2                 R.1, col.1= grad de interventie% x R.4, col.1</w:t>
            </w:r>
          </w:p>
          <w:p w:rsidR="00CC59F2" w:rsidRPr="00AA598F" w:rsidRDefault="00CC59F2" w:rsidP="00996B66">
            <w:pPr>
              <w:numPr>
                <w:ilvl w:val="12"/>
                <w:numId w:val="0"/>
              </w:numPr>
              <w:tabs>
                <w:tab w:val="right" w:pos="10207"/>
              </w:tabs>
              <w:spacing w:before="120" w:after="120" w:line="240" w:lineRule="auto"/>
              <w:rPr>
                <w:sz w:val="24"/>
              </w:rPr>
            </w:pPr>
            <w:r w:rsidRPr="00AA598F">
              <w:rPr>
                <w:sz w:val="24"/>
              </w:rPr>
              <w:t xml:space="preserve">R.4  = R.1 + R.2 + R.3                                               </w:t>
            </w:r>
          </w:p>
          <w:p w:rsidR="00CC59F2" w:rsidRPr="00AA598F" w:rsidRDefault="00CC59F2" w:rsidP="00C039ED">
            <w:pPr>
              <w:overflowPunct w:val="0"/>
              <w:autoSpaceDE w:val="0"/>
              <w:autoSpaceDN w:val="0"/>
              <w:adjustRightInd w:val="0"/>
              <w:spacing w:before="120" w:after="120" w:line="240" w:lineRule="auto"/>
              <w:textAlignment w:val="baseline"/>
              <w:rPr>
                <w:sz w:val="24"/>
              </w:rPr>
            </w:pPr>
            <w:r w:rsidRPr="00AA598F">
              <w:rPr>
                <w:sz w:val="24"/>
              </w:rPr>
              <w:t xml:space="preserve">R.2 = R.2.1 + R.2.2           </w:t>
            </w:r>
            <w:r w:rsidR="00C039ED">
              <w:rPr>
                <w:sz w:val="24"/>
              </w:rPr>
              <w:t xml:space="preserve"> </w:t>
            </w:r>
            <w:r w:rsidRPr="00AA598F">
              <w:rPr>
                <w:i/>
                <w:sz w:val="24"/>
              </w:rPr>
              <w:t>Procent avans = Avans solicitat / Ajutor public nerambursabil*100</w:t>
            </w:r>
          </w:p>
        </w:tc>
      </w:tr>
      <w:tr w:rsidR="00CC59F2" w:rsidRPr="006723F4" w:rsidTr="00996B66">
        <w:trPr>
          <w:trHeight w:val="341"/>
        </w:trPr>
        <w:tc>
          <w:tcPr>
            <w:tcW w:w="5000" w:type="pct"/>
            <w:hideMark/>
          </w:tcPr>
          <w:p w:rsidR="00CC59F2" w:rsidRPr="00AA598F" w:rsidRDefault="00CC59F2" w:rsidP="00996B66">
            <w:pPr>
              <w:overflowPunct w:val="0"/>
              <w:autoSpaceDE w:val="0"/>
              <w:autoSpaceDN w:val="0"/>
              <w:adjustRightInd w:val="0"/>
              <w:spacing w:before="120" w:after="120" w:line="240" w:lineRule="auto"/>
              <w:textAlignment w:val="baseline"/>
              <w:rPr>
                <w:sz w:val="24"/>
              </w:rPr>
            </w:pPr>
            <w:r w:rsidRPr="00AA598F">
              <w:rPr>
                <w:sz w:val="24"/>
              </w:rPr>
              <w:t xml:space="preserve">                                             X %=procent contribuție publică</w:t>
            </w:r>
          </w:p>
        </w:tc>
      </w:tr>
      <w:tr w:rsidR="00CC59F2" w:rsidRPr="006723F4" w:rsidTr="00996B66">
        <w:trPr>
          <w:trHeight w:val="95"/>
        </w:trPr>
        <w:tc>
          <w:tcPr>
            <w:tcW w:w="5000" w:type="pct"/>
          </w:tcPr>
          <w:p w:rsidR="00CC59F2" w:rsidRPr="00AA598F" w:rsidRDefault="00CC59F2" w:rsidP="00996B66">
            <w:pPr>
              <w:overflowPunct w:val="0"/>
              <w:autoSpaceDE w:val="0"/>
              <w:autoSpaceDN w:val="0"/>
              <w:adjustRightInd w:val="0"/>
              <w:spacing w:before="120" w:after="120" w:line="240" w:lineRule="auto"/>
              <w:textAlignment w:val="baseline"/>
              <w:rPr>
                <w:sz w:val="24"/>
              </w:rPr>
            </w:pPr>
          </w:p>
          <w:p w:rsidR="00CC59F2" w:rsidRPr="00AA598F" w:rsidRDefault="00CC59F2" w:rsidP="00996B66">
            <w:pPr>
              <w:overflowPunct w:val="0"/>
              <w:autoSpaceDE w:val="0"/>
              <w:autoSpaceDN w:val="0"/>
              <w:adjustRightInd w:val="0"/>
              <w:spacing w:before="120" w:after="120" w:line="240" w:lineRule="auto"/>
              <w:textAlignment w:val="baseline"/>
              <w:rPr>
                <w:sz w:val="24"/>
              </w:rPr>
            </w:pPr>
          </w:p>
          <w:p w:rsidR="00CC59F2" w:rsidRPr="00AA598F" w:rsidRDefault="00CC59F2" w:rsidP="00996B66">
            <w:pPr>
              <w:overflowPunct w:val="0"/>
              <w:autoSpaceDE w:val="0"/>
              <w:autoSpaceDN w:val="0"/>
              <w:adjustRightInd w:val="0"/>
              <w:spacing w:before="120" w:after="120" w:line="240" w:lineRule="auto"/>
              <w:textAlignment w:val="baseline"/>
              <w:rPr>
                <w:sz w:val="24"/>
              </w:rPr>
            </w:pPr>
          </w:p>
        </w:tc>
      </w:tr>
    </w:tbl>
    <w:p w:rsidR="00CC59F2" w:rsidRPr="00AA598F" w:rsidRDefault="00CC59F2" w:rsidP="00CC59F2">
      <w:pPr>
        <w:spacing w:before="120" w:after="120" w:line="240" w:lineRule="auto"/>
        <w:jc w:val="both"/>
        <w:rPr>
          <w:b/>
          <w:sz w:val="24"/>
        </w:rPr>
      </w:pPr>
      <w:r w:rsidRPr="00AA598F">
        <w:rPr>
          <w:b/>
          <w:sz w:val="24"/>
        </w:rPr>
        <w:t xml:space="preserve">1 Planul financiar este corect completat şi respectă gradul de intervenţie publică ?. </w:t>
      </w:r>
    </w:p>
    <w:p w:rsidR="00CC59F2" w:rsidRPr="00AA598F" w:rsidRDefault="00CC59F2" w:rsidP="00CC59F2">
      <w:pPr>
        <w:spacing w:before="120" w:after="120" w:line="240" w:lineRule="auto"/>
        <w:jc w:val="both"/>
        <w:rPr>
          <w:i/>
          <w:sz w:val="24"/>
        </w:rPr>
      </w:pPr>
      <w:r w:rsidRPr="00AA598F">
        <w:rPr>
          <w:sz w:val="24"/>
        </w:rPr>
        <w:t>Expertul verifică dacă gradul de intervenție este de max.</w:t>
      </w:r>
      <w:r w:rsidRPr="00AA598F">
        <w:rPr>
          <w:sz w:val="24"/>
          <w:lang w:val="pt-BR"/>
        </w:rPr>
        <w:t xml:space="preserve"> 100 % pentru investiţiile de utilitate publică care deservesc </w:t>
      </w:r>
      <w:r w:rsidRPr="00AA598F">
        <w:rPr>
          <w:sz w:val="24"/>
        </w:rPr>
        <w:t>î</w:t>
      </w:r>
      <w:r w:rsidRPr="00AA598F">
        <w:rPr>
          <w:sz w:val="24"/>
          <w:lang w:val="pt-BR"/>
        </w:rPr>
        <w:t>ntreaga comunitate şi nu va depăşi</w:t>
      </w:r>
      <w:r w:rsidRPr="00AA598F">
        <w:rPr>
          <w:i/>
          <w:sz w:val="24"/>
        </w:rPr>
        <w:t>:</w:t>
      </w:r>
    </w:p>
    <w:p w:rsidR="00CC59F2" w:rsidRPr="00AA598F" w:rsidRDefault="00CC59F2" w:rsidP="00CC59F2">
      <w:pPr>
        <w:spacing w:before="120" w:after="120" w:line="240" w:lineRule="auto"/>
        <w:rPr>
          <w:sz w:val="24"/>
        </w:rPr>
      </w:pPr>
      <w:r w:rsidRPr="00AA598F">
        <w:rPr>
          <w:sz w:val="24"/>
        </w:rPr>
        <w:t>Expertul verifică dacă gradul de intervenţie publică este de maxim:</w:t>
      </w:r>
    </w:p>
    <w:p w:rsidR="00CC59F2" w:rsidRPr="00AA598F" w:rsidRDefault="00CC59F2" w:rsidP="001D219D">
      <w:pPr>
        <w:pStyle w:val="Listparagraf"/>
        <w:numPr>
          <w:ilvl w:val="0"/>
          <w:numId w:val="23"/>
        </w:numPr>
        <w:spacing w:before="120" w:after="120" w:line="240" w:lineRule="auto"/>
        <w:ind w:left="360"/>
        <w:jc w:val="both"/>
        <w:rPr>
          <w:sz w:val="24"/>
        </w:rPr>
      </w:pPr>
      <w:r w:rsidRPr="00AA598F">
        <w:rPr>
          <w:sz w:val="24"/>
        </w:rPr>
        <w:t>90% pentru pentru operațiunile generatoare de venit</w:t>
      </w:r>
    </w:p>
    <w:p w:rsidR="00CC59F2" w:rsidRPr="00AA598F" w:rsidRDefault="00CC59F2" w:rsidP="001D219D">
      <w:pPr>
        <w:pStyle w:val="Listparagraf"/>
        <w:numPr>
          <w:ilvl w:val="0"/>
          <w:numId w:val="23"/>
        </w:numPr>
        <w:spacing w:before="120" w:after="120" w:line="240" w:lineRule="auto"/>
        <w:ind w:left="360"/>
        <w:jc w:val="both"/>
        <w:rPr>
          <w:sz w:val="24"/>
        </w:rPr>
      </w:pPr>
      <w:r w:rsidRPr="00AA598F">
        <w:rPr>
          <w:sz w:val="24"/>
        </w:rPr>
        <w:t>100% pentru operațiunile generatoare de venit cu utilitate publică</w:t>
      </w:r>
    </w:p>
    <w:p w:rsidR="00CC59F2" w:rsidRPr="00AA598F" w:rsidRDefault="00CC59F2" w:rsidP="001D219D">
      <w:pPr>
        <w:pStyle w:val="Listparagraf"/>
        <w:numPr>
          <w:ilvl w:val="0"/>
          <w:numId w:val="23"/>
        </w:numPr>
        <w:spacing w:before="120" w:after="120" w:line="240" w:lineRule="auto"/>
        <w:ind w:left="360"/>
        <w:jc w:val="both"/>
        <w:rPr>
          <w:i/>
          <w:sz w:val="24"/>
        </w:rPr>
      </w:pPr>
      <w:r w:rsidRPr="00AA598F">
        <w:rPr>
          <w:sz w:val="24"/>
        </w:rPr>
        <w:t>100% pentru operațiunile negeneratoare de venit</w:t>
      </w:r>
    </w:p>
    <w:p w:rsidR="00CC59F2" w:rsidRPr="00AA598F" w:rsidRDefault="00CC59F2" w:rsidP="00CC59F2">
      <w:pPr>
        <w:spacing w:before="120" w:after="120" w:line="240" w:lineRule="auto"/>
        <w:jc w:val="both"/>
        <w:rPr>
          <w:b/>
          <w:sz w:val="24"/>
          <w:u w:val="single"/>
        </w:rPr>
      </w:pPr>
    </w:p>
    <w:p w:rsidR="00CC59F2" w:rsidRPr="00AA598F" w:rsidRDefault="00CC59F2" w:rsidP="00CC59F2">
      <w:pPr>
        <w:spacing w:before="120" w:after="120" w:line="240" w:lineRule="auto"/>
        <w:jc w:val="both"/>
        <w:rPr>
          <w:b/>
          <w:sz w:val="24"/>
        </w:rPr>
      </w:pPr>
      <w:r w:rsidRPr="00AA598F">
        <w:rPr>
          <w:b/>
          <w:sz w:val="24"/>
        </w:rPr>
        <w:t>2 Proiectul se încadrează în plafonul maxim al sprijinului public nerambursabil stabilit de GAL prin fișa măsurii din SDL, fără a depăși valoarea maximă eligibilă nerambursabilă</w:t>
      </w:r>
      <w:r w:rsidRPr="00AA598F">
        <w:rPr>
          <w:b/>
          <w:spacing w:val="-10"/>
          <w:sz w:val="24"/>
        </w:rPr>
        <w:t xml:space="preserve"> de 200.000 euro?</w:t>
      </w:r>
    </w:p>
    <w:p w:rsidR="00CC59F2" w:rsidRPr="00AA598F" w:rsidRDefault="00CC59F2" w:rsidP="00CC59F2">
      <w:pPr>
        <w:spacing w:before="120" w:after="120" w:line="240" w:lineRule="auto"/>
        <w:jc w:val="both"/>
        <w:rPr>
          <w:sz w:val="24"/>
        </w:rPr>
      </w:pPr>
    </w:p>
    <w:p w:rsidR="00CC59F2" w:rsidRPr="00AA598F" w:rsidRDefault="00CC59F2" w:rsidP="00CC59F2">
      <w:pPr>
        <w:spacing w:before="120" w:after="120" w:line="240" w:lineRule="auto"/>
        <w:jc w:val="both"/>
        <w:rPr>
          <w:sz w:val="24"/>
        </w:rPr>
      </w:pPr>
      <w:r w:rsidRPr="00AA598F">
        <w:rPr>
          <w:sz w:val="24"/>
        </w:rPr>
        <w:lastRenderedPageBreak/>
        <w:t>Expertul verifică în Planul financiar, rândul „Ajutor public nerambursabil”, coloana 1, dacă cheltuielile eligibile corespund cu plafonul maxim precizat în fișa tehnică a măsurii din SDL şi sunt în conformitate cu condițiile precizate.</w:t>
      </w:r>
    </w:p>
    <w:p w:rsidR="00CC59F2" w:rsidRPr="00AA598F" w:rsidRDefault="00CC59F2" w:rsidP="00CC59F2">
      <w:pPr>
        <w:spacing w:before="120" w:after="120" w:line="240" w:lineRule="auto"/>
        <w:jc w:val="both"/>
        <w:rPr>
          <w:sz w:val="24"/>
          <w:lang w:val="it-IT"/>
        </w:rPr>
      </w:pPr>
      <w:r w:rsidRPr="00AA598F">
        <w:rPr>
          <w:sz w:val="24"/>
        </w:rPr>
        <w:t xml:space="preserve">Dacă </w:t>
      </w:r>
      <w:r w:rsidRPr="00AA598F">
        <w:rPr>
          <w:sz w:val="24"/>
          <w:lang w:val="it-IT"/>
        </w:rPr>
        <w:t xml:space="preserve">valoarea eligibila a proiectului se încadrează în </w:t>
      </w:r>
      <w:r w:rsidRPr="00AA598F">
        <w:rPr>
          <w:sz w:val="24"/>
        </w:rPr>
        <w:t xml:space="preserve">plafonul </w:t>
      </w:r>
      <w:r w:rsidRPr="00AA598F">
        <w:rPr>
          <w:sz w:val="24"/>
          <w:lang w:val="it-IT"/>
        </w:rPr>
        <w:t>maxim al sprijinului public nerambursabil, expertul bifează în caseta corespunzătoare DA.</w:t>
      </w:r>
    </w:p>
    <w:p w:rsidR="00CC59F2" w:rsidRPr="00AA598F" w:rsidRDefault="00CC59F2" w:rsidP="00CC59F2">
      <w:pPr>
        <w:tabs>
          <w:tab w:val="left" w:pos="-540"/>
        </w:tabs>
        <w:spacing w:before="120" w:after="120" w:line="240" w:lineRule="auto"/>
        <w:jc w:val="both"/>
        <w:rPr>
          <w:sz w:val="24"/>
        </w:rPr>
      </w:pPr>
      <w:r w:rsidRPr="00AA598F">
        <w:rPr>
          <w:sz w:val="24"/>
        </w:rPr>
        <w:t>Dacă valoarea eligibilă a proiectului depășeste plafonul maxim al sprijinului public nerambursabil, expertul bifează în caseta corespunzătoare NU şi îşi motivează poziţia în linia prevăzută în acest scop la rubrica Observaţii.</w:t>
      </w:r>
    </w:p>
    <w:p w:rsidR="00CC59F2" w:rsidRPr="00AA598F" w:rsidRDefault="00CC59F2" w:rsidP="00CC59F2">
      <w:pPr>
        <w:tabs>
          <w:tab w:val="left" w:pos="-540"/>
        </w:tabs>
        <w:spacing w:before="120" w:after="120" w:line="240" w:lineRule="auto"/>
        <w:jc w:val="both"/>
        <w:rPr>
          <w:rFonts w:cs="Calibri"/>
          <w:sz w:val="24"/>
          <w:szCs w:val="24"/>
        </w:rPr>
      </w:pPr>
    </w:p>
    <w:p w:rsidR="00CC59F2" w:rsidRPr="00AA598F" w:rsidRDefault="00CC59F2" w:rsidP="00CC59F2">
      <w:pPr>
        <w:tabs>
          <w:tab w:val="left" w:pos="0"/>
        </w:tabs>
        <w:spacing w:before="120" w:after="120" w:line="240" w:lineRule="auto"/>
        <w:jc w:val="both"/>
        <w:rPr>
          <w:b/>
          <w:sz w:val="24"/>
          <w:u w:val="single"/>
        </w:rPr>
      </w:pPr>
      <w:r w:rsidRPr="00AA598F">
        <w:rPr>
          <w:b/>
          <w:sz w:val="24"/>
          <w:u w:val="single"/>
        </w:rPr>
        <w:t>3 Avansul solicitat se încadrează într-un cuantum de până la 50% din ajutorul public aferent proiectului ?</w:t>
      </w:r>
    </w:p>
    <w:p w:rsidR="00CC59F2" w:rsidRPr="00AA598F" w:rsidRDefault="00CC59F2" w:rsidP="00CC59F2">
      <w:pPr>
        <w:tabs>
          <w:tab w:val="left" w:pos="0"/>
        </w:tabs>
        <w:spacing w:before="120" w:after="120" w:line="240" w:lineRule="auto"/>
        <w:jc w:val="both"/>
        <w:rPr>
          <w:sz w:val="24"/>
        </w:rPr>
      </w:pPr>
      <w:r w:rsidRPr="00AA598F">
        <w:rPr>
          <w:sz w:val="24"/>
        </w:rPr>
        <w:t xml:space="preserve">Expertul verifică dacă avansul cerut de către solicitant reprezintă cel mult 50% din ajutorul public pentru investiţii. Dacă da, expertul înscrie valoarea în Planul financiar şi bifează caseta DA, în caz contrar solicită corectarea bugetului indicativ prin formularul E3.4L. </w:t>
      </w:r>
    </w:p>
    <w:p w:rsidR="00CC59F2" w:rsidRPr="00AA598F" w:rsidRDefault="00CC59F2" w:rsidP="00CC59F2">
      <w:pPr>
        <w:tabs>
          <w:tab w:val="left" w:pos="0"/>
        </w:tabs>
        <w:spacing w:before="120" w:after="120" w:line="240" w:lineRule="auto"/>
        <w:jc w:val="both"/>
        <w:rPr>
          <w:sz w:val="24"/>
        </w:rPr>
      </w:pPr>
      <w:r w:rsidRPr="00AA598F">
        <w:rPr>
          <w:sz w:val="24"/>
        </w:rPr>
        <w:t>Prin transmiterea formularului E3.4L de către solicitant cu bugetul corectat, expertul înscrie valoarea în Planul financiar și bifează DA cu diferențe și îşi motivează poziţia în linia prevăzută în acest scop la rubrica Observatii.</w:t>
      </w:r>
    </w:p>
    <w:p w:rsidR="00CC59F2" w:rsidRPr="00AA598F" w:rsidRDefault="00CC59F2" w:rsidP="00CC59F2">
      <w:pPr>
        <w:tabs>
          <w:tab w:val="left" w:pos="0"/>
        </w:tabs>
        <w:spacing w:before="120" w:after="120" w:line="240" w:lineRule="auto"/>
        <w:jc w:val="both"/>
        <w:rPr>
          <w:sz w:val="24"/>
        </w:rPr>
      </w:pPr>
      <w:r w:rsidRPr="00AA598F">
        <w:rPr>
          <w:sz w:val="24"/>
        </w:rPr>
        <w:t xml:space="preserve"> În cazul în care nu se efectuează corectura de către solicitant, expertul bifează NU și îşi motivează poziţia în linia prevăzută în acest scop la rubrica Observatii.</w:t>
      </w:r>
    </w:p>
    <w:p w:rsidR="00CC59F2" w:rsidRPr="00AA598F" w:rsidRDefault="00CC59F2" w:rsidP="00CC59F2">
      <w:pPr>
        <w:tabs>
          <w:tab w:val="left" w:pos="0"/>
        </w:tabs>
        <w:spacing w:before="120" w:after="120" w:line="240" w:lineRule="auto"/>
        <w:jc w:val="both"/>
        <w:rPr>
          <w:sz w:val="24"/>
        </w:rPr>
      </w:pPr>
      <w:r w:rsidRPr="00AA598F">
        <w:rPr>
          <w:sz w:val="24"/>
        </w:rPr>
        <w:t xml:space="preserve">În cazul in care potențialul beneficiar nu a solicitat avans, expertul bifează caseta </w:t>
      </w:r>
      <w:r w:rsidRPr="00AA598F">
        <w:rPr>
          <w:i/>
          <w:sz w:val="24"/>
        </w:rPr>
        <w:t>Nu este cazul</w:t>
      </w:r>
      <w:r w:rsidRPr="00AA598F">
        <w:rPr>
          <w:sz w:val="24"/>
        </w:rPr>
        <w:t>.</w:t>
      </w:r>
    </w:p>
    <w:p w:rsidR="00CC59F2" w:rsidRPr="00AA598F" w:rsidRDefault="00CC59F2" w:rsidP="00CC59F2">
      <w:pPr>
        <w:spacing w:before="120" w:after="120" w:line="240" w:lineRule="auto"/>
        <w:rPr>
          <w:sz w:val="24"/>
        </w:rPr>
      </w:pPr>
    </w:p>
    <w:p w:rsidR="00CC59F2" w:rsidRPr="00AA598F" w:rsidRDefault="00CC59F2" w:rsidP="00CC59F2">
      <w:pPr>
        <w:overflowPunct w:val="0"/>
        <w:autoSpaceDE w:val="0"/>
        <w:autoSpaceDN w:val="0"/>
        <w:adjustRightInd w:val="0"/>
        <w:spacing w:before="120" w:after="120" w:line="240" w:lineRule="auto"/>
        <w:textAlignment w:val="baseline"/>
        <w:rPr>
          <w:sz w:val="24"/>
        </w:rPr>
      </w:pPr>
    </w:p>
    <w:p w:rsidR="00311AA5" w:rsidRDefault="00CC59F2" w:rsidP="00CC59F2">
      <w:r w:rsidRPr="00AA598F">
        <w:rPr>
          <w:b/>
          <w:sz w:val="24"/>
        </w:rPr>
        <w:br w:type="page"/>
      </w:r>
    </w:p>
    <w:sectPr w:rsidR="00311A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532" w:rsidRDefault="003E1532" w:rsidP="00CC59F2">
      <w:pPr>
        <w:spacing w:after="0" w:line="240" w:lineRule="auto"/>
      </w:pPr>
      <w:r>
        <w:separator/>
      </w:r>
    </w:p>
  </w:endnote>
  <w:endnote w:type="continuationSeparator" w:id="0">
    <w:p w:rsidR="003E1532" w:rsidRDefault="003E1532" w:rsidP="00CC5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UAlbertina">
    <w:altName w:val="EU Albertina"/>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532" w:rsidRDefault="003E1532" w:rsidP="00CC59F2">
      <w:pPr>
        <w:spacing w:after="0" w:line="240" w:lineRule="auto"/>
      </w:pPr>
      <w:r>
        <w:separator/>
      </w:r>
    </w:p>
  </w:footnote>
  <w:footnote w:type="continuationSeparator" w:id="0">
    <w:p w:rsidR="003E1532" w:rsidRDefault="003E1532" w:rsidP="00CC59F2">
      <w:pPr>
        <w:spacing w:after="0" w:line="240" w:lineRule="auto"/>
      </w:pPr>
      <w:r>
        <w:continuationSeparator/>
      </w:r>
    </w:p>
  </w:footnote>
  <w:footnote w:id="1">
    <w:p w:rsidR="006A06C1" w:rsidRDefault="006A06C1" w:rsidP="00CC59F2">
      <w:pPr>
        <w:pStyle w:val="Textnotdesubsol"/>
        <w:jc w:val="both"/>
        <w:rPr>
          <w:sz w:val="18"/>
          <w:szCs w:val="18"/>
        </w:rPr>
      </w:pPr>
      <w:r>
        <w:rPr>
          <w:rStyle w:val="Referinnotdesubsol"/>
          <w:sz w:val="18"/>
          <w:szCs w:val="18"/>
        </w:rPr>
        <w:footnoteRef/>
      </w:r>
      <w:r>
        <w:rPr>
          <w:sz w:val="18"/>
          <w:szCs w:val="18"/>
        </w:rPr>
        <w:t>Pentru procedura de notificare a se vedea:</w:t>
      </w:r>
    </w:p>
    <w:p w:rsidR="006A06C1" w:rsidRDefault="006A06C1" w:rsidP="00CC59F2">
      <w:pPr>
        <w:pStyle w:val="Textnotdesubsol"/>
        <w:jc w:val="both"/>
        <w:rPr>
          <w:sz w:val="18"/>
          <w:szCs w:val="18"/>
        </w:rPr>
      </w:pPr>
      <w:hyperlink r:id="rId1" w:history="1">
        <w:r>
          <w:rPr>
            <w:rStyle w:val="Hyperlink"/>
            <w:sz w:val="18"/>
            <w:szCs w:val="18"/>
          </w:rPr>
          <w:t>http://www.madr.ro/docs/dezvoltare-rurala/Axa_LEADER/clarificari_procedura_notificare_a_ANCOM.pdf</w:t>
        </w:r>
      </w:hyperlink>
      <w:r>
        <w:rPr>
          <w:sz w:val="18"/>
          <w:szCs w:val="18"/>
        </w:rPr>
        <w:t xml:space="preserve"> sau</w:t>
      </w:r>
    </w:p>
    <w:p w:rsidR="006A06C1" w:rsidRDefault="006A06C1" w:rsidP="00CC59F2">
      <w:pPr>
        <w:pStyle w:val="Textnotdesubsol"/>
        <w:jc w:val="both"/>
        <w:rPr>
          <w:sz w:val="18"/>
          <w:szCs w:val="18"/>
        </w:rPr>
      </w:pPr>
      <w:hyperlink r:id="rId2" w:history="1">
        <w:r>
          <w:rPr>
            <w:rStyle w:val="Hyperlink"/>
            <w:sz w:val="18"/>
            <w:szCs w:val="18"/>
          </w:rPr>
          <w:t>www.ancom.org.ro</w:t>
        </w:r>
      </w:hyperlink>
      <w:r>
        <w:rPr>
          <w:sz w:val="18"/>
          <w:szCs w:val="18"/>
        </w:rPr>
        <w:t xml:space="preserve"> – Secțiunea Consultare/observații și precizări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126D0C40"/>
    <w:multiLevelType w:val="hybridMultilevel"/>
    <w:tmpl w:val="5D6419A6"/>
    <w:lvl w:ilvl="0" w:tplc="6E147E28">
      <w:numFmt w:val="bullet"/>
      <w:lvlText w:val="-"/>
      <w:lvlJc w:val="left"/>
      <w:pPr>
        <w:ind w:left="360" w:hanging="360"/>
      </w:pPr>
      <w:rPr>
        <w:rFonts w:ascii="Calibri" w:eastAsia="Times New Roman" w:hAnsi="Calibri"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70140A6C"/>
    <w:multiLevelType w:val="hybridMultilevel"/>
    <w:tmpl w:val="C1B4B164"/>
    <w:lvl w:ilvl="0" w:tplc="F33CDCF4">
      <w:start w:val="1"/>
      <w:numFmt w:val="bullet"/>
      <w:lvlText w:val=""/>
      <w:lvlJc w:val="left"/>
      <w:pPr>
        <w:ind w:left="720" w:hanging="360"/>
      </w:pPr>
      <w:rPr>
        <w:rFonts w:ascii="Symbol" w:hAnsi="Symbol" w:hint="default"/>
        <w:color w:val="262626" w:themeColor="text1" w:themeTint="D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4"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5"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4"/>
  </w:num>
  <w:num w:numId="4">
    <w:abstractNumId w:val="13"/>
  </w:num>
  <w:num w:numId="5">
    <w:abstractNumId w:val="7"/>
  </w:num>
  <w:num w:numId="6">
    <w:abstractNumId w:val="22"/>
  </w:num>
  <w:num w:numId="7">
    <w:abstractNumId w:val="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8"/>
  </w:num>
  <w:num w:numId="15">
    <w:abstractNumId w:val="8"/>
  </w:num>
  <w:num w:numId="16">
    <w:abstractNumId w:val="0"/>
  </w:num>
  <w:num w:numId="17">
    <w:abstractNumId w:val="23"/>
  </w:num>
  <w:num w:numId="18">
    <w:abstractNumId w:val="24"/>
  </w:num>
  <w:num w:numId="19">
    <w:abstractNumId w:val="6"/>
  </w:num>
  <w:num w:numId="20">
    <w:abstractNumId w:val="19"/>
  </w:num>
  <w:num w:numId="21">
    <w:abstractNumId w:val="10"/>
  </w:num>
  <w:num w:numId="22">
    <w:abstractNumId w:val="11"/>
  </w:num>
  <w:num w:numId="23">
    <w:abstractNumId w:val="17"/>
  </w:num>
  <w:num w:numId="24">
    <w:abstractNumId w:val="2"/>
  </w:num>
  <w:num w:numId="25">
    <w:abstractNumId w:val="16"/>
  </w:num>
  <w:num w:numId="26">
    <w:abstractNumId w:val="21"/>
  </w:num>
  <w:num w:numId="27">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F2"/>
    <w:rsid w:val="00040695"/>
    <w:rsid w:val="00071BF1"/>
    <w:rsid w:val="00076B22"/>
    <w:rsid w:val="00097269"/>
    <w:rsid w:val="000D14CE"/>
    <w:rsid w:val="000E3F5E"/>
    <w:rsid w:val="00187901"/>
    <w:rsid w:val="001D219D"/>
    <w:rsid w:val="001F1A52"/>
    <w:rsid w:val="00205AE4"/>
    <w:rsid w:val="00217DF0"/>
    <w:rsid w:val="00282F32"/>
    <w:rsid w:val="00302A24"/>
    <w:rsid w:val="00311AA5"/>
    <w:rsid w:val="003B61C6"/>
    <w:rsid w:val="003E1532"/>
    <w:rsid w:val="004A5A9A"/>
    <w:rsid w:val="00551E13"/>
    <w:rsid w:val="005579F9"/>
    <w:rsid w:val="005602EE"/>
    <w:rsid w:val="005744A2"/>
    <w:rsid w:val="005A3358"/>
    <w:rsid w:val="00606DC1"/>
    <w:rsid w:val="00694AAA"/>
    <w:rsid w:val="006A06C1"/>
    <w:rsid w:val="006A5DFB"/>
    <w:rsid w:val="006E59B9"/>
    <w:rsid w:val="00713ADF"/>
    <w:rsid w:val="00717662"/>
    <w:rsid w:val="0076689E"/>
    <w:rsid w:val="0084153A"/>
    <w:rsid w:val="0085349F"/>
    <w:rsid w:val="009056F9"/>
    <w:rsid w:val="00996B66"/>
    <w:rsid w:val="00A57EA1"/>
    <w:rsid w:val="00B520E5"/>
    <w:rsid w:val="00BE41F0"/>
    <w:rsid w:val="00C039ED"/>
    <w:rsid w:val="00CB1F12"/>
    <w:rsid w:val="00CC59F2"/>
    <w:rsid w:val="00D85CDB"/>
    <w:rsid w:val="00E07033"/>
    <w:rsid w:val="00E27BB3"/>
    <w:rsid w:val="00E6423E"/>
    <w:rsid w:val="00EA6677"/>
    <w:rsid w:val="00ED142E"/>
    <w:rsid w:val="00F54D3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9361"/>
  <w15:chartTrackingRefBased/>
  <w15:docId w15:val="{1C1C8EA8-9A93-4B24-B647-10905481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9F2"/>
    <w:pPr>
      <w:spacing w:after="200" w:line="276" w:lineRule="auto"/>
    </w:pPr>
    <w:rPr>
      <w:rFonts w:ascii="Calibri" w:eastAsia="Calibri" w:hAnsi="Calibri" w:cs="Times New Roman"/>
    </w:rPr>
  </w:style>
  <w:style w:type="paragraph" w:styleId="Titlu1">
    <w:name w:val="heading 1"/>
    <w:basedOn w:val="Normal"/>
    <w:next w:val="Normal"/>
    <w:link w:val="Titlu1Caracter1"/>
    <w:qFormat/>
    <w:rsid w:val="00CC59F2"/>
    <w:pPr>
      <w:keepNext/>
      <w:keepLines/>
      <w:spacing w:before="480" w:after="0"/>
      <w:outlineLvl w:val="0"/>
    </w:pPr>
    <w:rPr>
      <w:rFonts w:ascii="Cambria" w:eastAsia="Times New Roman" w:hAnsi="Cambria"/>
      <w:b/>
      <w:bCs/>
      <w:color w:val="365F91"/>
      <w:sz w:val="28"/>
      <w:szCs w:val="28"/>
    </w:rPr>
  </w:style>
  <w:style w:type="paragraph" w:styleId="Titlu2">
    <w:name w:val="heading 2"/>
    <w:basedOn w:val="Normal"/>
    <w:next w:val="Normal"/>
    <w:link w:val="Titlu2Caracter"/>
    <w:unhideWhenUsed/>
    <w:qFormat/>
    <w:rsid w:val="00CC59F2"/>
    <w:pPr>
      <w:keepNext/>
      <w:keepLines/>
      <w:spacing w:before="200" w:after="0"/>
      <w:outlineLvl w:val="1"/>
    </w:pPr>
    <w:rPr>
      <w:rFonts w:ascii="Cambria" w:eastAsia="Times New Roman" w:hAnsi="Cambria"/>
      <w:b/>
      <w:bCs/>
      <w:color w:val="4F81BD"/>
      <w:sz w:val="26"/>
      <w:szCs w:val="26"/>
    </w:rPr>
  </w:style>
  <w:style w:type="paragraph" w:styleId="Titlu3">
    <w:name w:val="heading 3"/>
    <w:aliases w:val=" Caracter,Caracter"/>
    <w:basedOn w:val="Normal"/>
    <w:next w:val="Normal"/>
    <w:link w:val="Titlu3Caracter"/>
    <w:unhideWhenUsed/>
    <w:qFormat/>
    <w:rsid w:val="00CC59F2"/>
    <w:pPr>
      <w:keepNext/>
      <w:keepLines/>
      <w:spacing w:before="200" w:after="0"/>
      <w:outlineLvl w:val="2"/>
    </w:pPr>
    <w:rPr>
      <w:rFonts w:ascii="Cambria" w:eastAsia="Times New Roman" w:hAnsi="Cambria"/>
      <w:b/>
      <w:bCs/>
      <w:color w:val="4F81BD"/>
      <w:sz w:val="20"/>
      <w:szCs w:val="20"/>
      <w:lang w:val="x-none" w:eastAsia="x-none"/>
    </w:rPr>
  </w:style>
  <w:style w:type="paragraph" w:styleId="Titlu4">
    <w:name w:val="heading 4"/>
    <w:basedOn w:val="Normal"/>
    <w:next w:val="Normal"/>
    <w:link w:val="Titlu4Caracter"/>
    <w:unhideWhenUsed/>
    <w:qFormat/>
    <w:rsid w:val="00CC59F2"/>
    <w:pPr>
      <w:keepNext/>
      <w:spacing w:before="240" w:after="60"/>
      <w:outlineLvl w:val="3"/>
    </w:pPr>
    <w:rPr>
      <w:rFonts w:eastAsia="Times New Roman"/>
      <w:b/>
      <w:bCs/>
      <w:sz w:val="28"/>
      <w:szCs w:val="28"/>
      <w:lang w:val="x-none" w:eastAsia="x-none"/>
    </w:rPr>
  </w:style>
  <w:style w:type="paragraph" w:styleId="Titlu5">
    <w:name w:val="heading 5"/>
    <w:basedOn w:val="Normal"/>
    <w:next w:val="Normal"/>
    <w:link w:val="Titlu5Caracter"/>
    <w:qFormat/>
    <w:rsid w:val="00CC59F2"/>
    <w:pPr>
      <w:spacing w:before="240" w:after="60"/>
      <w:outlineLvl w:val="4"/>
    </w:pPr>
    <w:rPr>
      <w:rFonts w:eastAsia="Times New Roman"/>
      <w:b/>
      <w:bCs/>
      <w:i/>
      <w:iCs/>
      <w:sz w:val="26"/>
      <w:szCs w:val="26"/>
      <w:lang w:val="x-none" w:eastAsia="x-none"/>
    </w:rPr>
  </w:style>
  <w:style w:type="paragraph" w:styleId="Titlu6">
    <w:name w:val="heading 6"/>
    <w:basedOn w:val="Normal"/>
    <w:next w:val="Normal"/>
    <w:link w:val="Titlu6Caracter"/>
    <w:unhideWhenUsed/>
    <w:qFormat/>
    <w:rsid w:val="00CC59F2"/>
    <w:pPr>
      <w:keepNext/>
      <w:keepLines/>
      <w:spacing w:before="200" w:after="0"/>
      <w:outlineLvl w:val="5"/>
    </w:pPr>
    <w:rPr>
      <w:rFonts w:ascii="Cambria" w:eastAsia="Times New Roman" w:hAnsi="Cambria"/>
      <w:i/>
      <w:iCs/>
      <w:color w:val="243F60"/>
      <w:sz w:val="20"/>
      <w:szCs w:val="20"/>
      <w:lang w:val="x-none" w:eastAsia="x-none"/>
    </w:rPr>
  </w:style>
  <w:style w:type="paragraph" w:styleId="Titlu7">
    <w:name w:val="heading 7"/>
    <w:basedOn w:val="Normal"/>
    <w:next w:val="Normal"/>
    <w:link w:val="Titlu7Caracter"/>
    <w:qFormat/>
    <w:rsid w:val="00CC59F2"/>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Titlu8">
    <w:name w:val="heading 8"/>
    <w:basedOn w:val="Normal"/>
    <w:next w:val="Normal"/>
    <w:link w:val="Titlu8Caracter"/>
    <w:qFormat/>
    <w:rsid w:val="00CC59F2"/>
    <w:pPr>
      <w:spacing w:before="240" w:after="60"/>
      <w:outlineLvl w:val="7"/>
    </w:pPr>
    <w:rPr>
      <w:rFonts w:ascii="Times New Roman" w:eastAsia="Times New Roman" w:hAnsi="Times New Roman"/>
      <w:i/>
      <w:iCs/>
      <w:sz w:val="24"/>
      <w:szCs w:val="24"/>
      <w:lang w:val="x-none" w:eastAsia="x-none"/>
    </w:rPr>
  </w:style>
  <w:style w:type="paragraph" w:styleId="Titlu9">
    <w:name w:val="heading 9"/>
    <w:basedOn w:val="Normal"/>
    <w:next w:val="Normal"/>
    <w:link w:val="Titlu9Caracter"/>
    <w:qFormat/>
    <w:rsid w:val="00CC59F2"/>
    <w:pPr>
      <w:spacing w:before="240" w:after="60"/>
      <w:outlineLvl w:val="8"/>
    </w:pPr>
    <w:rPr>
      <w:rFonts w:ascii="Cambria" w:eastAsia="Times New Roman" w:hAnsi="Cambria"/>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rsid w:val="00CC59F2"/>
    <w:rPr>
      <w:rFonts w:asciiTheme="majorHAnsi" w:eastAsiaTheme="majorEastAsia" w:hAnsiTheme="majorHAnsi" w:cstheme="majorBidi"/>
      <w:color w:val="2F5496" w:themeColor="accent1" w:themeShade="BF"/>
      <w:sz w:val="32"/>
      <w:szCs w:val="32"/>
    </w:rPr>
  </w:style>
  <w:style w:type="character" w:customStyle="1" w:styleId="Titlu2Caracter">
    <w:name w:val="Titlu 2 Caracter"/>
    <w:basedOn w:val="Fontdeparagrafimplicit"/>
    <w:link w:val="Titlu2"/>
    <w:rsid w:val="00CC59F2"/>
    <w:rPr>
      <w:rFonts w:ascii="Cambria" w:eastAsia="Times New Roman" w:hAnsi="Cambria" w:cs="Times New Roman"/>
      <w:b/>
      <w:bCs/>
      <w:color w:val="4F81BD"/>
      <w:sz w:val="26"/>
      <w:szCs w:val="26"/>
    </w:rPr>
  </w:style>
  <w:style w:type="character" w:customStyle="1" w:styleId="Titlu3Caracter">
    <w:name w:val="Titlu 3 Caracter"/>
    <w:aliases w:val=" Caracter Caracter,Caracter Caracter3"/>
    <w:basedOn w:val="Fontdeparagrafimplicit"/>
    <w:link w:val="Titlu3"/>
    <w:rsid w:val="00CC59F2"/>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CC59F2"/>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CC59F2"/>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CC59F2"/>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CC59F2"/>
    <w:rPr>
      <w:rFonts w:ascii="Times New Roman" w:eastAsia="Times New Roman" w:hAnsi="Times New Roman" w:cs="Times New Roman"/>
      <w:b/>
      <w:bCs/>
      <w:color w:val="000000"/>
      <w:sz w:val="24"/>
      <w:szCs w:val="24"/>
      <w:lang w:val="x-none"/>
    </w:rPr>
  </w:style>
  <w:style w:type="character" w:customStyle="1" w:styleId="Titlu8Caracter">
    <w:name w:val="Titlu 8 Caracter"/>
    <w:basedOn w:val="Fontdeparagrafimplicit"/>
    <w:link w:val="Titlu8"/>
    <w:rsid w:val="00CC59F2"/>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CC59F2"/>
    <w:rPr>
      <w:rFonts w:ascii="Cambria" w:eastAsia="Times New Roman" w:hAnsi="Cambria" w:cs="Times New Roman"/>
      <w:sz w:val="20"/>
      <w:szCs w:val="20"/>
      <w:lang w:val="x-none" w:eastAsia="x-none"/>
    </w:rPr>
  </w:style>
  <w:style w:type="character" w:customStyle="1" w:styleId="Titlu1Caracter1">
    <w:name w:val="Titlu 1 Caracter1"/>
    <w:link w:val="Titlu1"/>
    <w:rsid w:val="00CC59F2"/>
    <w:rPr>
      <w:rFonts w:ascii="Cambria" w:eastAsia="Times New Roman" w:hAnsi="Cambria" w:cs="Times New Roman"/>
      <w:b/>
      <w:bCs/>
      <w:color w:val="365F91"/>
      <w:sz w:val="28"/>
      <w:szCs w:val="28"/>
    </w:rPr>
  </w:style>
  <w:style w:type="paragraph" w:styleId="Antet">
    <w:name w:val="header"/>
    <w:aliases w:val="Char1 Char,Char1 Char1 Char,Char1,Char1 Char1, Char1, Char1 Char,Glava - napis"/>
    <w:basedOn w:val="Normal"/>
    <w:link w:val="AntetCaracter"/>
    <w:uiPriority w:val="99"/>
    <w:unhideWhenUsed/>
    <w:qFormat/>
    <w:rsid w:val="00CC59F2"/>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CC59F2"/>
    <w:rPr>
      <w:rFonts w:ascii="Calibri" w:eastAsia="Calibri" w:hAnsi="Calibri" w:cs="Times New Roman"/>
    </w:rPr>
  </w:style>
  <w:style w:type="paragraph" w:styleId="Subsol">
    <w:name w:val="footer"/>
    <w:aliases w:val=" Char"/>
    <w:basedOn w:val="Normal"/>
    <w:link w:val="SubsolCaracter"/>
    <w:uiPriority w:val="99"/>
    <w:unhideWhenUsed/>
    <w:rsid w:val="00CC59F2"/>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CC59F2"/>
    <w:rPr>
      <w:rFonts w:ascii="Calibri" w:eastAsia="Calibri" w:hAnsi="Calibri" w:cs="Times New Roman"/>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CC59F2"/>
    <w:pPr>
      <w:ind w:left="720"/>
      <w:contextualSpacing/>
    </w:pPr>
  </w:style>
  <w:style w:type="paragraph" w:styleId="NormalWeb">
    <w:name w:val="Normal (Web)"/>
    <w:aliases w:val="Normal (Web) Char Char,Normal (Web) Char"/>
    <w:basedOn w:val="Normal"/>
    <w:uiPriority w:val="1"/>
    <w:qFormat/>
    <w:rsid w:val="00CC59F2"/>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CC59F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rsid w:val="00CC59F2"/>
    <w:rPr>
      <w:rFonts w:ascii="Tahoma" w:eastAsia="Calibri" w:hAnsi="Tahoma" w:cs="Tahoma"/>
      <w:sz w:val="16"/>
      <w:szCs w:val="16"/>
    </w:rPr>
  </w:style>
  <w:style w:type="character" w:styleId="Hyperlink">
    <w:name w:val="Hyperlink"/>
    <w:uiPriority w:val="99"/>
    <w:unhideWhenUsed/>
    <w:rsid w:val="00CC59F2"/>
    <w:rPr>
      <w:color w:val="0000FF"/>
      <w:u w:val="single"/>
    </w:rPr>
  </w:style>
  <w:style w:type="table" w:styleId="Tabelgril">
    <w:name w:val="Table Grid"/>
    <w:basedOn w:val="TabelNormal"/>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CC59F2"/>
    <w:rPr>
      <w:sz w:val="16"/>
      <w:szCs w:val="16"/>
    </w:rPr>
  </w:style>
  <w:style w:type="paragraph" w:styleId="Textcomentariu">
    <w:name w:val="annotation text"/>
    <w:basedOn w:val="Normal"/>
    <w:link w:val="TextcomentariuCaracter"/>
    <w:uiPriority w:val="99"/>
    <w:unhideWhenUsed/>
    <w:rsid w:val="00CC59F2"/>
    <w:pPr>
      <w:spacing w:line="240" w:lineRule="auto"/>
    </w:pPr>
    <w:rPr>
      <w:sz w:val="20"/>
      <w:szCs w:val="20"/>
    </w:rPr>
  </w:style>
  <w:style w:type="character" w:customStyle="1" w:styleId="TextcomentariuCaracter">
    <w:name w:val="Text comentariu Caracter"/>
    <w:basedOn w:val="Fontdeparagrafimplicit"/>
    <w:link w:val="Textcomentariu"/>
    <w:uiPriority w:val="99"/>
    <w:rsid w:val="00CC59F2"/>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nhideWhenUsed/>
    <w:rsid w:val="00CC59F2"/>
    <w:rPr>
      <w:b/>
      <w:bCs/>
    </w:rPr>
  </w:style>
  <w:style w:type="character" w:customStyle="1" w:styleId="SubiectComentariuCaracter">
    <w:name w:val="Subiect Comentariu Caracter"/>
    <w:basedOn w:val="TextcomentariuCaracter"/>
    <w:link w:val="SubiectComentariu"/>
    <w:rsid w:val="00CC59F2"/>
    <w:rPr>
      <w:rFonts w:ascii="Calibri" w:eastAsia="Calibri" w:hAnsi="Calibri" w:cs="Times New Roman"/>
      <w:b/>
      <w:bCs/>
      <w:sz w:val="20"/>
      <w:szCs w:val="20"/>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CC59F2"/>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CC59F2"/>
    <w:rPr>
      <w:rFonts w:ascii="Calibri" w:eastAsia="Calibri" w:hAnsi="Calibri" w:cs="Times New Roman"/>
      <w:sz w:val="20"/>
      <w:szCs w:val="20"/>
    </w:rPr>
  </w:style>
  <w:style w:type="character" w:styleId="Referinnotdesubsol">
    <w:name w:val="footnote reference"/>
    <w:aliases w:val="Footnote,Footnote symbol,Fussnota,ftref"/>
    <w:unhideWhenUsed/>
    <w:rsid w:val="00CC59F2"/>
    <w:rPr>
      <w:vertAlign w:val="superscript"/>
    </w:rPr>
  </w:style>
  <w:style w:type="paragraph" w:styleId="Corptext">
    <w:name w:val="Body Text"/>
    <w:basedOn w:val="Normal"/>
    <w:link w:val="CorptextCaracter"/>
    <w:unhideWhenUsed/>
    <w:rsid w:val="00CC59F2"/>
    <w:pPr>
      <w:spacing w:after="120"/>
    </w:pPr>
  </w:style>
  <w:style w:type="character" w:customStyle="1" w:styleId="CorptextCaracter">
    <w:name w:val="Corp text Caracter"/>
    <w:basedOn w:val="Fontdeparagrafimplicit"/>
    <w:link w:val="Corptext"/>
    <w:rsid w:val="00CC59F2"/>
    <w:rPr>
      <w:rFonts w:ascii="Calibri" w:eastAsia="Calibri" w:hAnsi="Calibri" w:cs="Times New Roman"/>
    </w:rPr>
  </w:style>
  <w:style w:type="paragraph" w:styleId="Cuprins1">
    <w:name w:val="toc 1"/>
    <w:basedOn w:val="Normal"/>
    <w:next w:val="Normal"/>
    <w:autoRedefine/>
    <w:uiPriority w:val="39"/>
    <w:unhideWhenUsed/>
    <w:qFormat/>
    <w:rsid w:val="00CC59F2"/>
    <w:pPr>
      <w:spacing w:after="100"/>
    </w:pPr>
  </w:style>
  <w:style w:type="paragraph" w:styleId="Cuprins2">
    <w:name w:val="toc 2"/>
    <w:basedOn w:val="Normal"/>
    <w:next w:val="Normal"/>
    <w:autoRedefine/>
    <w:uiPriority w:val="39"/>
    <w:unhideWhenUsed/>
    <w:qFormat/>
    <w:rsid w:val="00CC59F2"/>
    <w:pPr>
      <w:tabs>
        <w:tab w:val="right" w:leader="dot" w:pos="9074"/>
      </w:tabs>
      <w:spacing w:after="100"/>
    </w:pPr>
  </w:style>
  <w:style w:type="paragraph" w:customStyle="1" w:styleId="xl47">
    <w:name w:val="xl47"/>
    <w:basedOn w:val="Normal"/>
    <w:uiPriority w:val="39"/>
    <w:qFormat/>
    <w:rsid w:val="00CC59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CC59F2"/>
    <w:pPr>
      <w:spacing w:after="0" w:line="240" w:lineRule="auto"/>
    </w:pPr>
    <w:rPr>
      <w:rFonts w:ascii="Calibri" w:eastAsia="Calibri" w:hAnsi="Calibri" w:cs="Times New Roman"/>
    </w:rPr>
  </w:style>
  <w:style w:type="numbering" w:customStyle="1" w:styleId="NoList1">
    <w:name w:val="No List1"/>
    <w:next w:val="FrListare"/>
    <w:uiPriority w:val="99"/>
    <w:semiHidden/>
    <w:unhideWhenUsed/>
    <w:rsid w:val="00CC59F2"/>
  </w:style>
  <w:style w:type="character" w:styleId="HyperlinkParcurs">
    <w:name w:val="FollowedHyperlink"/>
    <w:unhideWhenUsed/>
    <w:rsid w:val="00CC59F2"/>
    <w:rPr>
      <w:color w:val="800080"/>
      <w:u w:val="single"/>
    </w:rPr>
  </w:style>
  <w:style w:type="paragraph" w:styleId="Cuprins3">
    <w:name w:val="toc 3"/>
    <w:basedOn w:val="Normal"/>
    <w:next w:val="Normal"/>
    <w:autoRedefine/>
    <w:uiPriority w:val="39"/>
    <w:unhideWhenUsed/>
    <w:qFormat/>
    <w:rsid w:val="00CC59F2"/>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CC59F2"/>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CC59F2"/>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CC59F2"/>
    <w:rPr>
      <w:rFonts w:eastAsia="Times New Roman"/>
      <w:sz w:val="20"/>
      <w:szCs w:val="20"/>
      <w:lang w:val="en-US"/>
    </w:rPr>
  </w:style>
  <w:style w:type="character" w:customStyle="1" w:styleId="TextnotdefinalCaracter">
    <w:name w:val="Text notă de final Caracter"/>
    <w:basedOn w:val="Fontdeparagrafimplicit"/>
    <w:link w:val="Textnotdefinal"/>
    <w:uiPriority w:val="99"/>
    <w:semiHidden/>
    <w:rsid w:val="00CC59F2"/>
    <w:rPr>
      <w:rFonts w:ascii="Calibri" w:eastAsia="Times New Roman" w:hAnsi="Calibri" w:cs="Times New Roman"/>
      <w:sz w:val="20"/>
      <w:szCs w:val="20"/>
      <w:lang w:val="en-US"/>
    </w:rPr>
  </w:style>
  <w:style w:type="paragraph" w:styleId="Titlu">
    <w:name w:val="Title"/>
    <w:basedOn w:val="Normal"/>
    <w:link w:val="TitluCaracter"/>
    <w:qFormat/>
    <w:rsid w:val="00CC59F2"/>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CC59F2"/>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CC59F2"/>
    <w:pPr>
      <w:spacing w:after="120" w:line="240" w:lineRule="auto"/>
      <w:ind w:left="360"/>
    </w:pPr>
    <w:rPr>
      <w:rFonts w:ascii="Arial" w:eastAsia="Times New Roman" w:hAnsi="Arial"/>
      <w:sz w:val="28"/>
      <w:szCs w:val="28"/>
    </w:rPr>
  </w:style>
  <w:style w:type="character" w:customStyle="1" w:styleId="IndentcorptextCaracter">
    <w:name w:val="Indent corp text Caracter"/>
    <w:basedOn w:val="Fontdeparagrafimplicit"/>
    <w:link w:val="Indentcorptext"/>
    <w:rsid w:val="00CC59F2"/>
    <w:rPr>
      <w:rFonts w:ascii="Arial" w:eastAsia="Times New Roman" w:hAnsi="Arial" w:cs="Times New Roman"/>
      <w:sz w:val="28"/>
      <w:szCs w:val="28"/>
    </w:rPr>
  </w:style>
  <w:style w:type="paragraph" w:styleId="Primindentpentrucorptext">
    <w:name w:val="Body Text First Indent"/>
    <w:basedOn w:val="Corptext"/>
    <w:link w:val="PrimindentpentrucorptextCaracter"/>
    <w:semiHidden/>
    <w:unhideWhenUsed/>
    <w:rsid w:val="00CC59F2"/>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CC59F2"/>
    <w:rPr>
      <w:rFonts w:ascii="Arial" w:eastAsia="Times New Roman" w:hAnsi="Arial" w:cs="Times New Roman"/>
      <w:sz w:val="28"/>
      <w:szCs w:val="28"/>
    </w:rPr>
  </w:style>
  <w:style w:type="paragraph" w:styleId="Titlunot">
    <w:name w:val="Note Heading"/>
    <w:basedOn w:val="Normal"/>
    <w:next w:val="Normal"/>
    <w:link w:val="TitlunotCaracter"/>
    <w:unhideWhenUsed/>
    <w:rsid w:val="00CC59F2"/>
    <w:rPr>
      <w:rFonts w:eastAsia="Times New Roman"/>
      <w:sz w:val="20"/>
      <w:szCs w:val="20"/>
      <w:lang w:val="en-US" w:eastAsia="x-none"/>
    </w:rPr>
  </w:style>
  <w:style w:type="character" w:customStyle="1" w:styleId="TitlunotCaracter">
    <w:name w:val="Titlu notă Caracter"/>
    <w:basedOn w:val="Fontdeparagrafimplicit"/>
    <w:link w:val="Titlunot"/>
    <w:rsid w:val="00CC59F2"/>
    <w:rPr>
      <w:rFonts w:ascii="Calibri" w:eastAsia="Times New Roman" w:hAnsi="Calibri" w:cs="Times New Roman"/>
      <w:sz w:val="20"/>
      <w:szCs w:val="20"/>
      <w:lang w:val="en-US" w:eastAsia="x-none"/>
    </w:rPr>
  </w:style>
  <w:style w:type="paragraph" w:styleId="Corptext2">
    <w:name w:val="Body Text 2"/>
    <w:basedOn w:val="Normal"/>
    <w:link w:val="Corptext2Caracter"/>
    <w:unhideWhenUsed/>
    <w:rsid w:val="00CC59F2"/>
    <w:pPr>
      <w:spacing w:after="120" w:line="480" w:lineRule="auto"/>
    </w:pPr>
    <w:rPr>
      <w:rFonts w:ascii="Arial" w:eastAsia="Times New Roman" w:hAnsi="Arial"/>
      <w:sz w:val="28"/>
      <w:szCs w:val="28"/>
    </w:rPr>
  </w:style>
  <w:style w:type="character" w:customStyle="1" w:styleId="Corptext2Caracter">
    <w:name w:val="Corp text 2 Caracter"/>
    <w:basedOn w:val="Fontdeparagrafimplicit"/>
    <w:link w:val="Corptext2"/>
    <w:rsid w:val="00CC59F2"/>
    <w:rPr>
      <w:rFonts w:ascii="Arial" w:eastAsia="Times New Roman" w:hAnsi="Arial" w:cs="Times New Roman"/>
      <w:sz w:val="28"/>
      <w:szCs w:val="28"/>
    </w:rPr>
  </w:style>
  <w:style w:type="paragraph" w:styleId="Corptext3">
    <w:name w:val="Body Text 3"/>
    <w:basedOn w:val="Normal"/>
    <w:link w:val="Corptext3Caracter"/>
    <w:unhideWhenUsed/>
    <w:rsid w:val="00CC59F2"/>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CC59F2"/>
    <w:rPr>
      <w:rFonts w:ascii="Arial" w:eastAsia="Times New Roman" w:hAnsi="Arial" w:cs="Times New Roman"/>
      <w:sz w:val="16"/>
      <w:szCs w:val="16"/>
    </w:rPr>
  </w:style>
  <w:style w:type="paragraph" w:styleId="Indentcorptext3">
    <w:name w:val="Body Text Indent 3"/>
    <w:basedOn w:val="Normal"/>
    <w:link w:val="Indentcorptext3Caracter"/>
    <w:unhideWhenUsed/>
    <w:rsid w:val="00CC59F2"/>
    <w:pPr>
      <w:spacing w:after="120" w:line="240" w:lineRule="auto"/>
      <w:ind w:left="360"/>
    </w:pPr>
    <w:rPr>
      <w:rFonts w:ascii="Arial" w:eastAsia="Times New Roman" w:hAnsi="Arial"/>
      <w:sz w:val="16"/>
      <w:szCs w:val="16"/>
    </w:rPr>
  </w:style>
  <w:style w:type="character" w:customStyle="1" w:styleId="Indentcorptext3Caracter">
    <w:name w:val="Indent corp text 3 Caracter"/>
    <w:basedOn w:val="Fontdeparagrafimplicit"/>
    <w:link w:val="Indentcorptext3"/>
    <w:rsid w:val="00CC59F2"/>
    <w:rPr>
      <w:rFonts w:ascii="Arial" w:eastAsia="Times New Roman" w:hAnsi="Arial" w:cs="Times New Roman"/>
      <w:sz w:val="16"/>
      <w:szCs w:val="16"/>
    </w:rPr>
  </w:style>
  <w:style w:type="paragraph" w:styleId="Plandocument">
    <w:name w:val="Document Map"/>
    <w:basedOn w:val="Normal"/>
    <w:link w:val="PlandocumentCaracter"/>
    <w:semiHidden/>
    <w:unhideWhenUsed/>
    <w:rsid w:val="00CC59F2"/>
    <w:pPr>
      <w:shd w:val="clear" w:color="auto" w:fill="000080"/>
      <w:spacing w:after="0" w:line="240" w:lineRule="auto"/>
    </w:pPr>
    <w:rPr>
      <w:rFonts w:ascii="Tahoma" w:eastAsia="Times New Roman" w:hAnsi="Tahoma" w:cs="Tahoma"/>
      <w:sz w:val="20"/>
      <w:szCs w:val="20"/>
    </w:rPr>
  </w:style>
  <w:style w:type="character" w:customStyle="1" w:styleId="PlandocumentCaracter">
    <w:name w:val="Plan document Caracter"/>
    <w:basedOn w:val="Fontdeparagrafimplicit"/>
    <w:link w:val="Plandocument"/>
    <w:semiHidden/>
    <w:rsid w:val="00CC59F2"/>
    <w:rPr>
      <w:rFonts w:ascii="Tahoma" w:eastAsia="Times New Roman" w:hAnsi="Tahoma" w:cs="Tahoma"/>
      <w:sz w:val="20"/>
      <w:szCs w:val="20"/>
      <w:shd w:val="clear" w:color="auto" w:fill="000080"/>
    </w:rPr>
  </w:style>
  <w:style w:type="paragraph" w:styleId="Textsimplu">
    <w:name w:val="Plain Text"/>
    <w:basedOn w:val="Normal"/>
    <w:link w:val="TextsimpluCaracter"/>
    <w:uiPriority w:val="99"/>
    <w:unhideWhenUsed/>
    <w:rsid w:val="00CC59F2"/>
    <w:pPr>
      <w:spacing w:after="0" w:line="240" w:lineRule="auto"/>
    </w:pPr>
    <w:rPr>
      <w:rFonts w:ascii="Consolas" w:hAnsi="Consolas"/>
      <w:sz w:val="21"/>
      <w:szCs w:val="21"/>
      <w:lang w:val="en-US"/>
    </w:rPr>
  </w:style>
  <w:style w:type="character" w:customStyle="1" w:styleId="TextsimpluCaracter">
    <w:name w:val="Text simplu Caracter"/>
    <w:basedOn w:val="Fontdeparagrafimplicit"/>
    <w:link w:val="Textsimplu"/>
    <w:uiPriority w:val="99"/>
    <w:rsid w:val="00CC59F2"/>
    <w:rPr>
      <w:rFonts w:ascii="Consolas" w:eastAsia="Calibri" w:hAnsi="Consolas" w:cs="Times New Roman"/>
      <w:sz w:val="21"/>
      <w:szCs w:val="21"/>
      <w:lang w:val="en-US"/>
    </w:rPr>
  </w:style>
  <w:style w:type="paragraph" w:styleId="Frspaiere">
    <w:name w:val="No Spacing"/>
    <w:link w:val="FrspaiereCaracter"/>
    <w:uiPriority w:val="1"/>
    <w:qFormat/>
    <w:rsid w:val="00CC59F2"/>
    <w:pPr>
      <w:spacing w:after="0" w:line="240" w:lineRule="auto"/>
    </w:pPr>
    <w:rPr>
      <w:rFonts w:ascii="Arial" w:eastAsia="Times New Roman" w:hAnsi="Arial" w:cs="Times New Roman"/>
      <w:sz w:val="28"/>
      <w:szCs w:val="28"/>
    </w:rPr>
  </w:style>
  <w:style w:type="paragraph" w:styleId="Titlucuprins">
    <w:name w:val="TOC Heading"/>
    <w:basedOn w:val="Titlu1"/>
    <w:next w:val="Normal"/>
    <w:uiPriority w:val="39"/>
    <w:unhideWhenUsed/>
    <w:qFormat/>
    <w:rsid w:val="00CC59F2"/>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CC59F2"/>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CC59F2"/>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CC59F2"/>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CC59F2"/>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CC59F2"/>
    <w:rPr>
      <w:sz w:val="24"/>
      <w:lang w:val="en-GB" w:eastAsia="en-GB"/>
    </w:rPr>
  </w:style>
  <w:style w:type="paragraph" w:customStyle="1" w:styleId="Text1">
    <w:name w:val="Text 1"/>
    <w:basedOn w:val="Normal"/>
    <w:link w:val="Text1Char"/>
    <w:qFormat/>
    <w:rsid w:val="00CC59F2"/>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CC59F2"/>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CC59F2"/>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CC59F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CC59F2"/>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CC59F2"/>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CC59F2"/>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CC59F2"/>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CC59F2"/>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CC59F2"/>
    <w:pPr>
      <w:numPr>
        <w:numId w:val="1"/>
      </w:numPr>
      <w:tabs>
        <w:tab w:val="clear" w:pos="765"/>
      </w:tabs>
      <w:ind w:left="720" w:hanging="360"/>
    </w:pPr>
  </w:style>
  <w:style w:type="paragraph" w:customStyle="1" w:styleId="CaracterCaracterCaracter">
    <w:name w:val="Caracter Caracter Caracter"/>
    <w:basedOn w:val="Normal"/>
    <w:rsid w:val="00CC59F2"/>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CC59F2"/>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CC59F2"/>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CC59F2"/>
    <w:pPr>
      <w:spacing w:after="0" w:line="240" w:lineRule="auto"/>
    </w:pPr>
    <w:rPr>
      <w:rFonts w:ascii="Arial" w:eastAsia="Times New Roman" w:hAnsi="Arial" w:cs="Times New Roman"/>
      <w:sz w:val="28"/>
      <w:szCs w:val="28"/>
    </w:rPr>
  </w:style>
  <w:style w:type="paragraph" w:customStyle="1" w:styleId="xl34">
    <w:name w:val="xl34"/>
    <w:basedOn w:val="Normal"/>
    <w:uiPriority w:val="39"/>
    <w:qFormat/>
    <w:rsid w:val="00CC59F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CC59F2"/>
    <w:rPr>
      <w:vertAlign w:val="superscript"/>
    </w:rPr>
  </w:style>
  <w:style w:type="character" w:styleId="Titlulcrii">
    <w:name w:val="Book Title"/>
    <w:qFormat/>
    <w:rsid w:val="00CC59F2"/>
    <w:rPr>
      <w:b/>
      <w:bCs/>
      <w:smallCaps/>
      <w:spacing w:val="5"/>
    </w:rPr>
  </w:style>
  <w:style w:type="character" w:customStyle="1" w:styleId="tpa1">
    <w:name w:val="tpa1"/>
    <w:basedOn w:val="Fontdeparagrafimplicit"/>
    <w:rsid w:val="00CC59F2"/>
  </w:style>
  <w:style w:type="character" w:customStyle="1" w:styleId="tli1">
    <w:name w:val="tli1"/>
    <w:basedOn w:val="Fontdeparagrafimplicit"/>
    <w:rsid w:val="00CC59F2"/>
  </w:style>
  <w:style w:type="character" w:customStyle="1" w:styleId="text10">
    <w:name w:val="text1"/>
    <w:basedOn w:val="Fontdeparagrafimplicit"/>
    <w:rsid w:val="00CC59F2"/>
  </w:style>
  <w:style w:type="character" w:customStyle="1" w:styleId="pt1">
    <w:name w:val="pt1"/>
    <w:rsid w:val="00CC59F2"/>
    <w:rPr>
      <w:b/>
      <w:bCs/>
      <w:color w:val="8F0000"/>
    </w:rPr>
  </w:style>
  <w:style w:type="character" w:customStyle="1" w:styleId="tpt1">
    <w:name w:val="tpt1"/>
    <w:basedOn w:val="Fontdeparagrafimplicit"/>
    <w:rsid w:val="00CC59F2"/>
  </w:style>
  <w:style w:type="character" w:customStyle="1" w:styleId="al1">
    <w:name w:val="al1"/>
    <w:rsid w:val="00CC59F2"/>
    <w:rPr>
      <w:b/>
      <w:bCs/>
      <w:color w:val="008F00"/>
    </w:rPr>
  </w:style>
  <w:style w:type="character" w:customStyle="1" w:styleId="tal1">
    <w:name w:val="tal1"/>
    <w:basedOn w:val="Fontdeparagrafimplicit"/>
    <w:rsid w:val="00CC59F2"/>
  </w:style>
  <w:style w:type="character" w:customStyle="1" w:styleId="do1">
    <w:name w:val="do1"/>
    <w:rsid w:val="00CC59F2"/>
    <w:rPr>
      <w:b/>
      <w:bCs/>
      <w:sz w:val="26"/>
      <w:szCs w:val="26"/>
    </w:rPr>
  </w:style>
  <w:style w:type="character" w:customStyle="1" w:styleId="def">
    <w:name w:val="def"/>
    <w:basedOn w:val="Fontdeparagrafimplicit"/>
    <w:rsid w:val="00CC59F2"/>
  </w:style>
  <w:style w:type="character" w:customStyle="1" w:styleId="titlupag">
    <w:name w:val="titlu_pag"/>
    <w:basedOn w:val="Fontdeparagrafimplicit"/>
    <w:rsid w:val="00CC59F2"/>
  </w:style>
  <w:style w:type="character" w:customStyle="1" w:styleId="ar1">
    <w:name w:val="ar1"/>
    <w:rsid w:val="00CC59F2"/>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CC59F2"/>
    <w:pPr>
      <w:pBdr>
        <w:bottom w:val="single" w:sz="6" w:space="1" w:color="auto"/>
      </w:pBdr>
      <w:spacing w:after="0"/>
      <w:jc w:val="center"/>
    </w:pPr>
    <w:rPr>
      <w:rFonts w:ascii="Arial" w:eastAsia="Times New Roman"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CC59F2"/>
    <w:rPr>
      <w:rFonts w:ascii="Arial" w:eastAsia="Times New Roman" w:hAnsi="Arial" w:cs="Arial"/>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CC59F2"/>
    <w:pPr>
      <w:pBdr>
        <w:top w:val="single" w:sz="6" w:space="1" w:color="auto"/>
      </w:pBdr>
      <w:spacing w:after="0"/>
      <w:jc w:val="center"/>
    </w:pPr>
    <w:rPr>
      <w:rFonts w:ascii="Arial" w:eastAsia="Times New Roman" w:hAnsi="Arial" w:cs="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CC59F2"/>
    <w:rPr>
      <w:rFonts w:ascii="Arial" w:eastAsia="Times New Roman" w:hAnsi="Arial" w:cs="Arial"/>
      <w:vanish/>
      <w:sz w:val="16"/>
      <w:szCs w:val="16"/>
      <w:lang w:val="en-US"/>
    </w:rPr>
  </w:style>
  <w:style w:type="table" w:customStyle="1" w:styleId="TableGrid1">
    <w:name w:val="Table Grid1"/>
    <w:basedOn w:val="TabelNormal"/>
    <w:next w:val="Tabelgril"/>
    <w:rsid w:val="00CC59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CC59F2"/>
  </w:style>
  <w:style w:type="table" w:customStyle="1" w:styleId="TableGrid2">
    <w:name w:val="Table Grid2"/>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CC59F2"/>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CC59F2"/>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CC59F2"/>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CC5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CC59F2"/>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CC59F2"/>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CC59F2"/>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CC59F2"/>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CC59F2"/>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CC59F2"/>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CC59F2"/>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CC59F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CC59F2"/>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uiPriority w:val="39"/>
    <w:qFormat/>
    <w:rsid w:val="00CC59F2"/>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CC59F2"/>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CC59F2"/>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CC59F2"/>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CC59F2"/>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CC59F2"/>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CC59F2"/>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CC59F2"/>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CC59F2"/>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CC59F2"/>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CC59F2"/>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CC59F2"/>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CC59F2"/>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CC59F2"/>
    <w:rPr>
      <w:b/>
      <w:bCs/>
      <w:color w:val="8F0000"/>
    </w:rPr>
  </w:style>
  <w:style w:type="character" w:customStyle="1" w:styleId="tsp1">
    <w:name w:val="tsp1"/>
    <w:basedOn w:val="Fontdeparagrafimplicit"/>
    <w:rsid w:val="00CC59F2"/>
  </w:style>
  <w:style w:type="character" w:styleId="Robust">
    <w:name w:val="Strong"/>
    <w:qFormat/>
    <w:rsid w:val="00CC59F2"/>
    <w:rPr>
      <w:b/>
      <w:bCs/>
    </w:rPr>
  </w:style>
  <w:style w:type="character" w:customStyle="1" w:styleId="tax1">
    <w:name w:val="tax1"/>
    <w:rsid w:val="00CC59F2"/>
    <w:rPr>
      <w:b/>
      <w:bCs/>
      <w:sz w:val="26"/>
      <w:szCs w:val="26"/>
    </w:rPr>
  </w:style>
  <w:style w:type="character" w:customStyle="1" w:styleId="tca1">
    <w:name w:val="tca1"/>
    <w:rsid w:val="00CC59F2"/>
    <w:rPr>
      <w:b/>
      <w:bCs/>
      <w:sz w:val="24"/>
      <w:szCs w:val="24"/>
    </w:rPr>
  </w:style>
  <w:style w:type="character" w:customStyle="1" w:styleId="BodyTextIndentChar1">
    <w:name w:val="Body Text Indent Char1"/>
    <w:rsid w:val="00CC59F2"/>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CC59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CC59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CC59F2"/>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CC59F2"/>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CC59F2"/>
    <w:pPr>
      <w:spacing w:after="120" w:line="480" w:lineRule="auto"/>
      <w:ind w:left="360"/>
    </w:pPr>
    <w:rPr>
      <w:rFonts w:eastAsia="Times New Roman"/>
      <w:sz w:val="20"/>
      <w:szCs w:val="20"/>
      <w:lang w:val="x-none" w:eastAsia="x-none"/>
    </w:rPr>
  </w:style>
  <w:style w:type="character" w:customStyle="1" w:styleId="Indentcorptext2Caracter">
    <w:name w:val="Indent corp text 2 Caracter"/>
    <w:basedOn w:val="Fontdeparagrafimplicit"/>
    <w:link w:val="Indentcorptext2"/>
    <w:rsid w:val="00CC59F2"/>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CC59F2"/>
    <w:pPr>
      <w:spacing w:after="100"/>
      <w:ind w:left="660"/>
    </w:pPr>
    <w:rPr>
      <w:rFonts w:eastAsia="Times New Roman"/>
      <w:lang w:val="en-US"/>
    </w:rPr>
  </w:style>
  <w:style w:type="paragraph" w:styleId="Cuprins5">
    <w:name w:val="toc 5"/>
    <w:basedOn w:val="Normal"/>
    <w:next w:val="Normal"/>
    <w:autoRedefine/>
    <w:uiPriority w:val="39"/>
    <w:unhideWhenUsed/>
    <w:rsid w:val="00CC59F2"/>
    <w:pPr>
      <w:spacing w:after="100"/>
      <w:ind w:left="880"/>
    </w:pPr>
    <w:rPr>
      <w:rFonts w:eastAsia="Times New Roman"/>
      <w:lang w:val="en-US"/>
    </w:rPr>
  </w:style>
  <w:style w:type="paragraph" w:styleId="Cuprins6">
    <w:name w:val="toc 6"/>
    <w:basedOn w:val="Normal"/>
    <w:next w:val="Normal"/>
    <w:autoRedefine/>
    <w:uiPriority w:val="39"/>
    <w:unhideWhenUsed/>
    <w:rsid w:val="00CC59F2"/>
    <w:pPr>
      <w:spacing w:after="100"/>
      <w:ind w:left="1100"/>
    </w:pPr>
    <w:rPr>
      <w:rFonts w:eastAsia="Times New Roman"/>
      <w:lang w:val="en-US"/>
    </w:rPr>
  </w:style>
  <w:style w:type="paragraph" w:styleId="Cuprins7">
    <w:name w:val="toc 7"/>
    <w:basedOn w:val="Normal"/>
    <w:next w:val="Normal"/>
    <w:autoRedefine/>
    <w:uiPriority w:val="39"/>
    <w:unhideWhenUsed/>
    <w:rsid w:val="00CC59F2"/>
    <w:pPr>
      <w:spacing w:after="100"/>
      <w:ind w:left="1320"/>
    </w:pPr>
    <w:rPr>
      <w:rFonts w:eastAsia="Times New Roman"/>
      <w:lang w:val="en-US"/>
    </w:rPr>
  </w:style>
  <w:style w:type="paragraph" w:styleId="Cuprins8">
    <w:name w:val="toc 8"/>
    <w:basedOn w:val="Normal"/>
    <w:next w:val="Normal"/>
    <w:autoRedefine/>
    <w:uiPriority w:val="39"/>
    <w:unhideWhenUsed/>
    <w:rsid w:val="00CC59F2"/>
    <w:pPr>
      <w:spacing w:after="100"/>
      <w:ind w:left="1540"/>
    </w:pPr>
    <w:rPr>
      <w:rFonts w:eastAsia="Times New Roman"/>
      <w:lang w:val="en-US"/>
    </w:rPr>
  </w:style>
  <w:style w:type="paragraph" w:styleId="Cuprins9">
    <w:name w:val="toc 9"/>
    <w:basedOn w:val="Normal"/>
    <w:next w:val="Normal"/>
    <w:autoRedefine/>
    <w:uiPriority w:val="39"/>
    <w:unhideWhenUsed/>
    <w:rsid w:val="00CC59F2"/>
    <w:pPr>
      <w:spacing w:after="100"/>
      <w:ind w:left="1760"/>
    </w:pPr>
    <w:rPr>
      <w:rFonts w:eastAsia="Times New Roman"/>
      <w:lang w:val="en-US"/>
    </w:rPr>
  </w:style>
  <w:style w:type="table" w:customStyle="1" w:styleId="TableGrid11">
    <w:name w:val="Table Grid1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CC59F2"/>
  </w:style>
  <w:style w:type="paragraph" w:customStyle="1" w:styleId="text">
    <w:name w:val="text"/>
    <w:basedOn w:val="Normal"/>
    <w:rsid w:val="00CC59F2"/>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CC59F2"/>
  </w:style>
  <w:style w:type="numbering" w:customStyle="1" w:styleId="NoList111">
    <w:name w:val="No List111"/>
    <w:next w:val="FrListare"/>
    <w:uiPriority w:val="99"/>
    <w:semiHidden/>
    <w:unhideWhenUsed/>
    <w:rsid w:val="00CC59F2"/>
  </w:style>
  <w:style w:type="table" w:customStyle="1" w:styleId="TableGrid21">
    <w:name w:val="Table Grid2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CC59F2"/>
  </w:style>
  <w:style w:type="numbering" w:customStyle="1" w:styleId="NoList3">
    <w:name w:val="No List3"/>
    <w:next w:val="FrListare"/>
    <w:uiPriority w:val="99"/>
    <w:semiHidden/>
    <w:unhideWhenUsed/>
    <w:rsid w:val="00CC59F2"/>
  </w:style>
  <w:style w:type="paragraph" w:customStyle="1" w:styleId="Stil2">
    <w:name w:val="Stil2"/>
    <w:basedOn w:val="Titlu1"/>
    <w:autoRedefine/>
    <w:rsid w:val="00CC59F2"/>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CC59F2"/>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CC59F2"/>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CC59F2"/>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CC59F2"/>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CC59F2"/>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CC59F2"/>
    <w:pPr>
      <w:spacing w:after="0" w:line="240" w:lineRule="auto"/>
      <w:ind w:left="720"/>
    </w:pPr>
    <w:rPr>
      <w:rFonts w:ascii="Times New Roman" w:eastAsia="Times New Roman" w:hAnsi="Times New Roman"/>
      <w:sz w:val="24"/>
      <w:szCs w:val="24"/>
    </w:rPr>
  </w:style>
  <w:style w:type="paragraph" w:customStyle="1" w:styleId="xl31">
    <w:name w:val="xl31"/>
    <w:basedOn w:val="Normal"/>
    <w:rsid w:val="00CC59F2"/>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CC59F2"/>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CC59F2"/>
    <w:pPr>
      <w:spacing w:after="0" w:line="240" w:lineRule="auto"/>
      <w:jc w:val="both"/>
    </w:pPr>
    <w:rPr>
      <w:rFonts w:ascii="Arial" w:eastAsia="Times New Roman" w:hAnsi="Arial"/>
      <w:szCs w:val="20"/>
      <w:lang w:val="en-GB"/>
    </w:rPr>
  </w:style>
  <w:style w:type="paragraph" w:customStyle="1" w:styleId="Application3">
    <w:name w:val="Application3"/>
    <w:basedOn w:val="Normal"/>
    <w:rsid w:val="00CC59F2"/>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CC59F2"/>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CC59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CC59F2"/>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CC59F2"/>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CC59F2"/>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CC59F2"/>
    <w:rPr>
      <w:b/>
    </w:rPr>
  </w:style>
  <w:style w:type="paragraph" w:customStyle="1" w:styleId="Titreobjet">
    <w:name w:val="Titre objet"/>
    <w:basedOn w:val="Normal"/>
    <w:next w:val="Normal"/>
    <w:uiPriority w:val="39"/>
    <w:qFormat/>
    <w:rsid w:val="00CC59F2"/>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CC59F2"/>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CC59F2"/>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CC59F2"/>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CC59F2"/>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CC59F2"/>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CC59F2"/>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CC59F2"/>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CC59F2"/>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CC59F2"/>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CC59F2"/>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CC59F2"/>
    <w:pPr>
      <w:ind w:left="680" w:hanging="113"/>
    </w:pPr>
  </w:style>
  <w:style w:type="paragraph" w:customStyle="1" w:styleId="CharCharCharCharCharCharCharCharCharChar">
    <w:name w:val="Char Char Char Char Char Char Char Char Char Char"/>
    <w:basedOn w:val="Normal"/>
    <w:rsid w:val="00CC59F2"/>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CC59F2"/>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CC59F2"/>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CC59F2"/>
    <w:pPr>
      <w:spacing w:after="0" w:line="240" w:lineRule="auto"/>
    </w:pPr>
    <w:rPr>
      <w:rFonts w:ascii="Times New Roman" w:eastAsia="Times New Roman" w:hAnsi="Times New Roman"/>
      <w:sz w:val="24"/>
      <w:szCs w:val="24"/>
      <w:lang w:val="pl-PL" w:eastAsia="pl-PL"/>
    </w:rPr>
  </w:style>
  <w:style w:type="character" w:customStyle="1" w:styleId="Char11">
    <w:name w:val="Char11"/>
    <w:rsid w:val="00CC59F2"/>
    <w:rPr>
      <w:sz w:val="24"/>
      <w:szCs w:val="24"/>
      <w:lang w:val="ro-RO"/>
    </w:rPr>
  </w:style>
  <w:style w:type="paragraph" w:customStyle="1" w:styleId="xl22">
    <w:name w:val="xl22"/>
    <w:basedOn w:val="Normal"/>
    <w:rsid w:val="00CC59F2"/>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CC59F2"/>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CC59F2"/>
    <w:rPr>
      <w:rFonts w:ascii="Times New Roman" w:hAnsi="Times New Roman" w:cs="Times New Roman"/>
      <w:sz w:val="20"/>
      <w:szCs w:val="20"/>
    </w:rPr>
  </w:style>
  <w:style w:type="character" w:customStyle="1" w:styleId="FontStyle509">
    <w:name w:val="Font Style509"/>
    <w:rsid w:val="00CC59F2"/>
    <w:rPr>
      <w:rFonts w:ascii="Times New Roman" w:hAnsi="Times New Roman" w:cs="Times New Roman"/>
      <w:b/>
      <w:bCs/>
      <w:sz w:val="20"/>
      <w:szCs w:val="20"/>
    </w:rPr>
  </w:style>
  <w:style w:type="paragraph" w:customStyle="1" w:styleId="Style164">
    <w:name w:val="Style164"/>
    <w:basedOn w:val="Normal"/>
    <w:rsid w:val="00CC59F2"/>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qFormat/>
    <w:rsid w:val="00CC59F2"/>
    <w:rPr>
      <w:i/>
      <w:iCs/>
    </w:rPr>
  </w:style>
  <w:style w:type="numbering" w:customStyle="1" w:styleId="NoList4">
    <w:name w:val="No List4"/>
    <w:next w:val="FrListare"/>
    <w:semiHidden/>
    <w:unhideWhenUsed/>
    <w:rsid w:val="00CC59F2"/>
  </w:style>
  <w:style w:type="paragraph" w:styleId="Legend">
    <w:name w:val="caption"/>
    <w:basedOn w:val="Normal"/>
    <w:next w:val="Normal"/>
    <w:qFormat/>
    <w:rsid w:val="00CC59F2"/>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CC59F2"/>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CC59F2"/>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CC59F2"/>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CC59F2"/>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CC59F2"/>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CC59F2"/>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CC59F2"/>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CC59F2"/>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CC59F2"/>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CC59F2"/>
    <w:pPr>
      <w:spacing w:before="120"/>
      <w:jc w:val="center"/>
    </w:pPr>
    <w:rPr>
      <w:sz w:val="20"/>
    </w:rPr>
  </w:style>
  <w:style w:type="paragraph" w:customStyle="1" w:styleId="textcslovan">
    <w:name w:val="text císlovaný"/>
    <w:basedOn w:val="text"/>
    <w:rsid w:val="00CC59F2"/>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CC59F2"/>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CC59F2"/>
    <w:pPr>
      <w:pageBreakBefore w:val="0"/>
      <w:spacing w:before="0"/>
    </w:pPr>
    <w:rPr>
      <w:sz w:val="32"/>
    </w:rPr>
  </w:style>
  <w:style w:type="table" w:customStyle="1" w:styleId="TableGrid6">
    <w:name w:val="Table Grid6"/>
    <w:basedOn w:val="TabelNormal"/>
    <w:next w:val="Tabelgril"/>
    <w:rsid w:val="00CC59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CC59F2"/>
    <w:rPr>
      <w:b/>
      <w:bCs/>
      <w:sz w:val="24"/>
      <w:szCs w:val="24"/>
    </w:rPr>
  </w:style>
  <w:style w:type="character" w:customStyle="1" w:styleId="NormalWeb2Char">
    <w:name w:val="Normal (Web)2 Char"/>
    <w:link w:val="NormalWeb2"/>
    <w:uiPriority w:val="39"/>
    <w:rsid w:val="00CC59F2"/>
    <w:rPr>
      <w:rFonts w:ascii="Times New Roman" w:eastAsia="Times New Roman" w:hAnsi="Times New Roman" w:cs="Times New Roman"/>
      <w:sz w:val="24"/>
      <w:szCs w:val="24"/>
      <w:lang w:val="x-none"/>
    </w:rPr>
  </w:style>
  <w:style w:type="paragraph" w:customStyle="1" w:styleId="Default">
    <w:name w:val="Default"/>
    <w:qFormat/>
    <w:rsid w:val="00CC59F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5">
    <w:name w:val="No List5"/>
    <w:next w:val="FrListare"/>
    <w:uiPriority w:val="99"/>
    <w:semiHidden/>
    <w:unhideWhenUsed/>
    <w:rsid w:val="00CC59F2"/>
  </w:style>
  <w:style w:type="table" w:customStyle="1" w:styleId="TableGrid7">
    <w:name w:val="Table Grid7"/>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CC59F2"/>
  </w:style>
  <w:style w:type="character" w:styleId="Referireintens">
    <w:name w:val="Intense Reference"/>
    <w:uiPriority w:val="32"/>
    <w:qFormat/>
    <w:rsid w:val="00CC59F2"/>
    <w:rPr>
      <w:b/>
      <w:bCs/>
      <w:smallCaps/>
      <w:color w:val="C0504D"/>
      <w:spacing w:val="5"/>
      <w:u w:val="single"/>
    </w:rPr>
  </w:style>
  <w:style w:type="table" w:customStyle="1" w:styleId="TableGrid10">
    <w:name w:val="Table Grid10"/>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CC59F2"/>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CC59F2"/>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CC59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CC59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CC59F2"/>
  </w:style>
  <w:style w:type="numbering" w:customStyle="1" w:styleId="NoList31">
    <w:name w:val="No List31"/>
    <w:next w:val="FrListare"/>
    <w:uiPriority w:val="99"/>
    <w:semiHidden/>
    <w:unhideWhenUsed/>
    <w:rsid w:val="00CC59F2"/>
  </w:style>
  <w:style w:type="character" w:customStyle="1" w:styleId="FrspaiereCaracter">
    <w:name w:val="Fără spațiere Caracter"/>
    <w:link w:val="Frspaiere"/>
    <w:uiPriority w:val="1"/>
    <w:rsid w:val="00CC59F2"/>
    <w:rPr>
      <w:rFonts w:ascii="Arial" w:eastAsia="Times New Roman" w:hAnsi="Arial" w:cs="Times New Roman"/>
      <w:sz w:val="28"/>
      <w:szCs w:val="28"/>
    </w:rPr>
  </w:style>
  <w:style w:type="table" w:customStyle="1" w:styleId="TableGrid71">
    <w:name w:val="Table Grid71"/>
    <w:basedOn w:val="TabelNormal"/>
    <w:next w:val="Tabelgril"/>
    <w:uiPriority w:val="59"/>
    <w:rsid w:val="00CC59F2"/>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CC59F2"/>
  </w:style>
  <w:style w:type="numbering" w:customStyle="1" w:styleId="NoList22">
    <w:name w:val="No List22"/>
    <w:next w:val="FrListare"/>
    <w:uiPriority w:val="99"/>
    <w:semiHidden/>
    <w:unhideWhenUsed/>
    <w:rsid w:val="00CC59F2"/>
  </w:style>
  <w:style w:type="numbering" w:customStyle="1" w:styleId="NoList112">
    <w:name w:val="No List112"/>
    <w:next w:val="FrListare"/>
    <w:uiPriority w:val="99"/>
    <w:semiHidden/>
    <w:unhideWhenUsed/>
    <w:rsid w:val="00CC59F2"/>
  </w:style>
  <w:style w:type="table" w:customStyle="1" w:styleId="TableGrid41">
    <w:name w:val="Table Grid41"/>
    <w:basedOn w:val="TabelNormal"/>
    <w:next w:val="Tabelgril"/>
    <w:uiPriority w:val="59"/>
    <w:rsid w:val="00CC59F2"/>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CC59F2"/>
  </w:style>
  <w:style w:type="numbering" w:customStyle="1" w:styleId="NoList32">
    <w:name w:val="No List32"/>
    <w:next w:val="FrListare"/>
    <w:uiPriority w:val="99"/>
    <w:semiHidden/>
    <w:unhideWhenUsed/>
    <w:rsid w:val="00CC59F2"/>
  </w:style>
  <w:style w:type="table" w:customStyle="1" w:styleId="TableGrid51">
    <w:name w:val="Table Grid51"/>
    <w:basedOn w:val="TabelNormal"/>
    <w:next w:val="Tabelgril"/>
    <w:uiPriority w:val="59"/>
    <w:rsid w:val="00CC59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CC59F2"/>
  </w:style>
  <w:style w:type="paragraph" w:customStyle="1" w:styleId="List2">
    <w:name w:val="List2"/>
    <w:basedOn w:val="Normal"/>
    <w:rsid w:val="00CC59F2"/>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CC59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CC59F2"/>
  </w:style>
  <w:style w:type="table" w:customStyle="1" w:styleId="TableGrid15">
    <w:name w:val="Table Grid15"/>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CC59F2"/>
  </w:style>
  <w:style w:type="table" w:customStyle="1" w:styleId="TableGrid17">
    <w:name w:val="Table Grid17"/>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CC59F2"/>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CC59F2"/>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CC59F2"/>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CC59F2"/>
    <w:rPr>
      <w:rFonts w:ascii="Calibri" w:eastAsia="Calibri" w:hAnsi="Calibri" w:cs="Times New Roman"/>
    </w:rPr>
  </w:style>
  <w:style w:type="numbering" w:customStyle="1" w:styleId="NoList11111">
    <w:name w:val="No List11111"/>
    <w:next w:val="FrListare"/>
    <w:uiPriority w:val="99"/>
    <w:semiHidden/>
    <w:unhideWhenUsed/>
    <w:rsid w:val="00CC59F2"/>
  </w:style>
  <w:style w:type="table" w:customStyle="1" w:styleId="TableGrid191">
    <w:name w:val="Table Grid19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CC59F2"/>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CC59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CC59F2"/>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CC59F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CC59F2"/>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CC59F2"/>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CC59F2"/>
  </w:style>
  <w:style w:type="paragraph" w:customStyle="1" w:styleId="StilStil1Stnga">
    <w:name w:val="Stil Stil1 + Stânga"/>
    <w:basedOn w:val="Normal"/>
    <w:uiPriority w:val="39"/>
    <w:qFormat/>
    <w:rsid w:val="00CC59F2"/>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CC59F2"/>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CC59F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CC59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CC59F2"/>
    <w:rPr>
      <w:rFonts w:ascii="Times New Roman" w:eastAsia="Times New Roman" w:hAnsi="Times New Roman" w:cs="Times New Roman"/>
      <w:b/>
      <w:sz w:val="20"/>
      <w:szCs w:val="20"/>
      <w:u w:val="single"/>
      <w:lang w:val="fr-FR" w:eastAsia="fr-FR"/>
    </w:rPr>
  </w:style>
  <w:style w:type="character" w:customStyle="1" w:styleId="CharChar14">
    <w:name w:val="Char Char14"/>
    <w:rsid w:val="00CC59F2"/>
    <w:rPr>
      <w:rFonts w:ascii="Times New Roman" w:eastAsia="Times New Roman" w:hAnsi="Times New Roman" w:cs="Times New Roman"/>
      <w:sz w:val="24"/>
      <w:szCs w:val="24"/>
      <w:lang w:val="fr-FR" w:eastAsia="fr-FR"/>
    </w:rPr>
  </w:style>
  <w:style w:type="character" w:customStyle="1" w:styleId="CharChar141">
    <w:name w:val="Char Char141"/>
    <w:locked/>
    <w:rsid w:val="00CC59F2"/>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CC59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CC59F2"/>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CC59F2"/>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CC59F2"/>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CC59F2"/>
    <w:rPr>
      <w:rFonts w:ascii="Calibri" w:eastAsia="Calibri" w:hAnsi="Calibri" w:cs="Times New Roman"/>
      <w:lang w:val="ro-RO"/>
    </w:rPr>
  </w:style>
  <w:style w:type="character" w:customStyle="1" w:styleId="BodyTextChar1">
    <w:name w:val="Body Text Char1"/>
    <w:semiHidden/>
    <w:rsid w:val="00CC59F2"/>
    <w:rPr>
      <w:rFonts w:ascii="Calibri" w:eastAsia="Calibri" w:hAnsi="Calibri" w:cs="Times New Roman"/>
      <w:lang w:val="ro-RO"/>
    </w:rPr>
  </w:style>
  <w:style w:type="character" w:customStyle="1" w:styleId="CommentTextChar1">
    <w:name w:val="Comment Text Char1"/>
    <w:uiPriority w:val="99"/>
    <w:semiHidden/>
    <w:rsid w:val="00CC59F2"/>
    <w:rPr>
      <w:rFonts w:ascii="Calibri" w:eastAsia="Calibri" w:hAnsi="Calibri" w:cs="Times New Roman"/>
      <w:sz w:val="20"/>
      <w:szCs w:val="20"/>
      <w:lang w:val="ro-RO"/>
    </w:rPr>
  </w:style>
  <w:style w:type="character" w:customStyle="1" w:styleId="SubtitleChar1">
    <w:name w:val="Subtitle Char1"/>
    <w:rsid w:val="00CC59F2"/>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CC59F2"/>
    <w:rPr>
      <w:rFonts w:ascii="Cambria" w:eastAsia="Times New Roman" w:hAnsi="Cambria" w:cs="Times New Roman"/>
      <w:i/>
      <w:iCs/>
      <w:color w:val="404040"/>
      <w:sz w:val="22"/>
      <w:szCs w:val="22"/>
      <w:lang w:val="ro-RO"/>
    </w:rPr>
  </w:style>
  <w:style w:type="character" w:customStyle="1" w:styleId="Heading8Char1">
    <w:name w:val="Heading 8 Char1"/>
    <w:semiHidden/>
    <w:rsid w:val="00CC59F2"/>
    <w:rPr>
      <w:rFonts w:ascii="Cambria" w:eastAsia="Times New Roman" w:hAnsi="Cambria" w:cs="Times New Roman"/>
      <w:color w:val="404040"/>
      <w:lang w:val="ro-RO"/>
    </w:rPr>
  </w:style>
  <w:style w:type="character" w:customStyle="1" w:styleId="Heading9Char1">
    <w:name w:val="Heading 9 Char1"/>
    <w:semiHidden/>
    <w:rsid w:val="00CC59F2"/>
    <w:rPr>
      <w:rFonts w:ascii="Cambria" w:eastAsia="Times New Roman" w:hAnsi="Cambria" w:cs="Times New Roman"/>
      <w:i/>
      <w:iCs/>
      <w:color w:val="404040"/>
      <w:lang w:val="ro-RO"/>
    </w:rPr>
  </w:style>
  <w:style w:type="character" w:customStyle="1" w:styleId="BalloonTextChar1">
    <w:name w:val="Balloon Text Char1"/>
    <w:semiHidden/>
    <w:rsid w:val="00CC59F2"/>
    <w:rPr>
      <w:rFonts w:ascii="Tahoma" w:eastAsia="Calibri" w:hAnsi="Tahoma" w:cs="Tahoma"/>
      <w:sz w:val="16"/>
      <w:szCs w:val="16"/>
      <w:lang w:val="ro-RO"/>
    </w:rPr>
  </w:style>
  <w:style w:type="character" w:customStyle="1" w:styleId="CommentSubjectChar1">
    <w:name w:val="Comment Subject Char1"/>
    <w:semiHidden/>
    <w:rsid w:val="00CC59F2"/>
    <w:rPr>
      <w:rFonts w:ascii="Calibri" w:eastAsia="Calibri" w:hAnsi="Calibri" w:cs="Times New Roman"/>
      <w:b/>
      <w:bCs/>
      <w:sz w:val="20"/>
      <w:szCs w:val="20"/>
      <w:lang w:val="ro-RO"/>
    </w:rPr>
  </w:style>
  <w:style w:type="character" w:customStyle="1" w:styleId="EndnoteTextChar1">
    <w:name w:val="Endnote Text Char1"/>
    <w:uiPriority w:val="99"/>
    <w:semiHidden/>
    <w:rsid w:val="00CC59F2"/>
    <w:rPr>
      <w:rFonts w:ascii="Calibri" w:eastAsia="Calibri" w:hAnsi="Calibri" w:cs="Times New Roman"/>
      <w:sz w:val="20"/>
      <w:szCs w:val="20"/>
      <w:lang w:val="ro-RO"/>
    </w:rPr>
  </w:style>
  <w:style w:type="character" w:customStyle="1" w:styleId="TitleChar1">
    <w:name w:val="Title Char1"/>
    <w:rsid w:val="00CC59F2"/>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CC59F2"/>
    <w:rPr>
      <w:rFonts w:ascii="Calibri" w:eastAsia="Calibri" w:hAnsi="Calibri" w:cs="Times New Roman"/>
      <w:lang w:val="ro-RO"/>
    </w:rPr>
  </w:style>
  <w:style w:type="character" w:customStyle="1" w:styleId="NoteHeadingChar1">
    <w:name w:val="Note Heading Char1"/>
    <w:semiHidden/>
    <w:rsid w:val="00CC59F2"/>
    <w:rPr>
      <w:rFonts w:ascii="Calibri" w:eastAsia="Calibri" w:hAnsi="Calibri" w:cs="Times New Roman"/>
      <w:lang w:val="ro-RO"/>
    </w:rPr>
  </w:style>
  <w:style w:type="character" w:customStyle="1" w:styleId="BodyText2Char1">
    <w:name w:val="Body Text 2 Char1"/>
    <w:semiHidden/>
    <w:rsid w:val="00CC59F2"/>
    <w:rPr>
      <w:rFonts w:ascii="Calibri" w:eastAsia="Calibri" w:hAnsi="Calibri" w:cs="Times New Roman"/>
      <w:lang w:val="ro-RO"/>
    </w:rPr>
  </w:style>
  <w:style w:type="character" w:customStyle="1" w:styleId="BodyText3Char1">
    <w:name w:val="Body Text 3 Char1"/>
    <w:semiHidden/>
    <w:rsid w:val="00CC59F2"/>
    <w:rPr>
      <w:rFonts w:ascii="Calibri" w:eastAsia="Calibri" w:hAnsi="Calibri" w:cs="Times New Roman"/>
      <w:sz w:val="16"/>
      <w:szCs w:val="16"/>
      <w:lang w:val="ro-RO"/>
    </w:rPr>
  </w:style>
  <w:style w:type="character" w:customStyle="1" w:styleId="BodyTextIndent3Char1">
    <w:name w:val="Body Text Indent 3 Char1"/>
    <w:semiHidden/>
    <w:rsid w:val="00CC59F2"/>
    <w:rPr>
      <w:rFonts w:ascii="Calibri" w:eastAsia="Calibri" w:hAnsi="Calibri" w:cs="Times New Roman"/>
      <w:sz w:val="16"/>
      <w:szCs w:val="16"/>
      <w:lang w:val="ro-RO"/>
    </w:rPr>
  </w:style>
  <w:style w:type="character" w:customStyle="1" w:styleId="DocumentMapChar1">
    <w:name w:val="Document Map Char1"/>
    <w:semiHidden/>
    <w:rsid w:val="00CC59F2"/>
    <w:rPr>
      <w:rFonts w:ascii="Tahoma" w:eastAsia="Calibri" w:hAnsi="Tahoma" w:cs="Tahoma"/>
      <w:sz w:val="16"/>
      <w:szCs w:val="16"/>
      <w:lang w:val="ro-RO"/>
    </w:rPr>
  </w:style>
  <w:style w:type="character" w:customStyle="1" w:styleId="PlainTextChar1">
    <w:name w:val="Plain Text Char1"/>
    <w:uiPriority w:val="99"/>
    <w:semiHidden/>
    <w:rsid w:val="00CC59F2"/>
    <w:rPr>
      <w:rFonts w:ascii="Consolas" w:eastAsia="Calibri" w:hAnsi="Consolas" w:cs="Consolas"/>
      <w:sz w:val="21"/>
      <w:szCs w:val="21"/>
      <w:lang w:val="ro-RO"/>
    </w:rPr>
  </w:style>
  <w:style w:type="character" w:customStyle="1" w:styleId="BodyTextIndent2Char1">
    <w:name w:val="Body Text Indent 2 Char1"/>
    <w:semiHidden/>
    <w:rsid w:val="00CC59F2"/>
    <w:rPr>
      <w:rFonts w:ascii="Calibri" w:eastAsia="Calibri" w:hAnsi="Calibri" w:cs="Times New Roman"/>
      <w:lang w:val="ro-RO"/>
    </w:rPr>
  </w:style>
  <w:style w:type="character" w:customStyle="1" w:styleId="label1">
    <w:name w:val="label1"/>
    <w:rsid w:val="00CC59F2"/>
    <w:rPr>
      <w:b/>
      <w:bCs/>
      <w:vanish/>
      <w:webHidden w:val="0"/>
      <w:color w:val="FFFFFF"/>
      <w:sz w:val="18"/>
      <w:szCs w:val="18"/>
      <w:vertAlign w:val="baseline"/>
      <w:specVanish/>
    </w:rPr>
  </w:style>
  <w:style w:type="paragraph" w:customStyle="1" w:styleId="instruct">
    <w:name w:val="instruct"/>
    <w:basedOn w:val="Normal"/>
    <w:rsid w:val="00CC59F2"/>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CC59F2"/>
    <w:rPr>
      <w:color w:val="0000FF"/>
      <w:u w:val="single"/>
    </w:rPr>
  </w:style>
  <w:style w:type="character" w:customStyle="1" w:styleId="Fontdeparagrafimplicit2">
    <w:name w:val="Font de paragraf implicit2"/>
    <w:rsid w:val="00CC59F2"/>
  </w:style>
  <w:style w:type="character" w:customStyle="1" w:styleId="sp1">
    <w:name w:val="sp1"/>
    <w:rsid w:val="00CC59F2"/>
    <w:rPr>
      <w:b/>
      <w:bCs/>
      <w:color w:val="8F0000"/>
    </w:rPr>
  </w:style>
  <w:style w:type="character" w:customStyle="1" w:styleId="Fontdeparagrafimplicit1">
    <w:name w:val="Font de paragraf implicit1"/>
    <w:rsid w:val="00CC5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cb.int/index.html" TargetMode="External"/><Relationship Id="rId4" Type="http://schemas.openxmlformats.org/officeDocument/2006/relationships/settings" Target="settings.xml"/><Relationship Id="rId9" Type="http://schemas.openxmlformats.org/officeDocument/2006/relationships/hyperlink" Target="file:///\\Prosys\Debit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ncom.org.ro" TargetMode="External"/><Relationship Id="rId1" Type="http://schemas.openxmlformats.org/officeDocument/2006/relationships/hyperlink" Target="http://www.madr.ro/docs/dezvoltare-rurala/Axa_LEADER/clarificari_procedura_notificare_a_ANCOM.pdf"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2DB57-AFCC-49E5-873B-8AF8C9F20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40</Pages>
  <Words>12960</Words>
  <Characters>75169</Characters>
  <Application>Microsoft Office Word</Application>
  <DocSecurity>0</DocSecurity>
  <Lines>626</Lines>
  <Paragraphs>175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Baciu Cristian</dc:creator>
  <cp:keywords/>
  <dc:description/>
  <cp:lastModifiedBy>Cristi Baciu</cp:lastModifiedBy>
  <cp:revision>15</cp:revision>
  <dcterms:created xsi:type="dcterms:W3CDTF">2017-09-28T11:07:00Z</dcterms:created>
  <dcterms:modified xsi:type="dcterms:W3CDTF">2018-09-04T10:18:00Z</dcterms:modified>
</cp:coreProperties>
</file>